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BF" w:rsidRPr="00C423D7" w:rsidRDefault="005B34BF" w:rsidP="009F3EE4">
      <w:pPr>
        <w:jc w:val="both"/>
        <w:rPr>
          <w:rFonts w:asciiTheme="minorHAnsi" w:hAnsiTheme="minorHAnsi"/>
          <w:sz w:val="24"/>
          <w:szCs w:val="24"/>
        </w:rPr>
      </w:pPr>
      <w:bookmarkStart w:id="0" w:name="_GoBack"/>
      <w:bookmarkEnd w:id="0"/>
    </w:p>
    <w:p w:rsidR="00C423D7" w:rsidRPr="00C423D7" w:rsidRDefault="001752A9"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EDITAL DE LICITAÇÃO CONCORRÊNCIA PÚBLICA Nº001/2019</w:t>
      </w:r>
      <w:r w:rsidR="00C423D7" w:rsidRPr="00C423D7">
        <w:rPr>
          <w:rFonts w:asciiTheme="minorHAnsi" w:hAnsiTheme="minorHAnsi"/>
          <w:color w:val="auto"/>
          <w:sz w:val="24"/>
          <w:szCs w:val="24"/>
        </w:rPr>
        <w:t xml:space="preserve"> </w:t>
      </w:r>
    </w:p>
    <w:p w:rsidR="001752A9" w:rsidRPr="00C423D7" w:rsidRDefault="00C423D7"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PROC. ADM. Nº 87/2019</w:t>
      </w:r>
    </w:p>
    <w:p w:rsidR="00C423D7" w:rsidRPr="00C423D7" w:rsidRDefault="00C423D7" w:rsidP="00C423D7">
      <w:pPr>
        <w:rPr>
          <w:rFonts w:asciiTheme="minorHAnsi" w:hAnsiTheme="minorHAnsi"/>
          <w:sz w:val="24"/>
          <w:szCs w:val="24"/>
        </w:rPr>
      </w:pPr>
    </w:p>
    <w:p w:rsidR="00C423D7" w:rsidRPr="00C423D7" w:rsidRDefault="00C423D7" w:rsidP="00C423D7">
      <w:pPr>
        <w:rPr>
          <w:rFonts w:asciiTheme="minorHAnsi" w:hAnsiTheme="minorHAnsi"/>
          <w:sz w:val="24"/>
          <w:szCs w:val="24"/>
        </w:rPr>
      </w:pPr>
    </w:p>
    <w:p w:rsidR="001752A9" w:rsidRPr="00C423D7" w:rsidRDefault="001752A9" w:rsidP="009F3EE4">
      <w:pPr>
        <w:spacing w:after="293"/>
        <w:jc w:val="both"/>
        <w:rPr>
          <w:rFonts w:asciiTheme="minorHAnsi" w:hAnsiTheme="minorHAnsi"/>
          <w:sz w:val="24"/>
          <w:szCs w:val="24"/>
        </w:rPr>
      </w:pPr>
      <w:r w:rsidRPr="00C423D7">
        <w:rPr>
          <w:rFonts w:asciiTheme="minorHAnsi" w:hAnsiTheme="minorHAnsi" w:cstheme="minorHAnsi"/>
          <w:sz w:val="24"/>
          <w:szCs w:val="24"/>
        </w:rPr>
        <w:t>O Município de Querência – MT, neste ato</w:t>
      </w:r>
      <w:r w:rsidRPr="00C423D7">
        <w:rPr>
          <w:rFonts w:asciiTheme="minorHAnsi" w:eastAsia="Batang" w:hAnsiTheme="minorHAnsi" w:cstheme="minorHAnsi"/>
          <w:sz w:val="24"/>
          <w:szCs w:val="24"/>
        </w:rPr>
        <w:t xml:space="preserve"> representado, pelo Prefeito Municipal o Sr.</w:t>
      </w:r>
      <w:r w:rsidRPr="00C423D7">
        <w:rPr>
          <w:rFonts w:asciiTheme="minorHAnsi" w:hAnsiTheme="minorHAnsi" w:cstheme="minorHAnsi"/>
          <w:sz w:val="24"/>
          <w:szCs w:val="24"/>
        </w:rPr>
        <w:t xml:space="preserve"> Fernando </w:t>
      </w:r>
      <w:proofErr w:type="spellStart"/>
      <w:r w:rsidRPr="00C423D7">
        <w:rPr>
          <w:rFonts w:asciiTheme="minorHAnsi" w:hAnsiTheme="minorHAnsi" w:cstheme="minorHAnsi"/>
          <w:sz w:val="24"/>
          <w:szCs w:val="24"/>
        </w:rPr>
        <w:t>Gorgen</w:t>
      </w:r>
      <w:proofErr w:type="spellEnd"/>
      <w:r w:rsidRPr="00C423D7">
        <w:rPr>
          <w:rFonts w:asciiTheme="minorHAnsi" w:hAnsiTheme="minorHAnsi" w:cstheme="minorHAnsi"/>
          <w:sz w:val="24"/>
          <w:szCs w:val="24"/>
        </w:rPr>
        <w:t>, em conjunto com a PRESIDENTE DA C</w:t>
      </w:r>
      <w:r w:rsidR="00AF5735" w:rsidRPr="00C423D7">
        <w:rPr>
          <w:rFonts w:asciiTheme="minorHAnsi" w:hAnsiTheme="minorHAnsi" w:cstheme="minorHAnsi"/>
          <w:sz w:val="24"/>
          <w:szCs w:val="24"/>
        </w:rPr>
        <w:t xml:space="preserve">omissão </w:t>
      </w:r>
      <w:r w:rsidRPr="00C423D7">
        <w:rPr>
          <w:rFonts w:asciiTheme="minorHAnsi" w:hAnsiTheme="minorHAnsi" w:cstheme="minorHAnsi"/>
          <w:sz w:val="24"/>
          <w:szCs w:val="24"/>
        </w:rPr>
        <w:t>P</w:t>
      </w:r>
      <w:r w:rsidR="00AF5735" w:rsidRPr="00C423D7">
        <w:rPr>
          <w:rFonts w:asciiTheme="minorHAnsi" w:hAnsiTheme="minorHAnsi" w:cstheme="minorHAnsi"/>
          <w:sz w:val="24"/>
          <w:szCs w:val="24"/>
        </w:rPr>
        <w:t xml:space="preserve">ermanente de </w:t>
      </w:r>
      <w:r w:rsidRPr="00C423D7">
        <w:rPr>
          <w:rFonts w:asciiTheme="minorHAnsi" w:hAnsiTheme="minorHAnsi" w:cstheme="minorHAnsi"/>
          <w:sz w:val="24"/>
          <w:szCs w:val="24"/>
        </w:rPr>
        <w:t>L</w:t>
      </w:r>
      <w:r w:rsidR="00AF5735" w:rsidRPr="00C423D7">
        <w:rPr>
          <w:rFonts w:asciiTheme="minorHAnsi" w:hAnsiTheme="minorHAnsi" w:cstheme="minorHAnsi"/>
          <w:sz w:val="24"/>
          <w:szCs w:val="24"/>
        </w:rPr>
        <w:t>icitação,</w:t>
      </w:r>
      <w:r w:rsidRPr="00C423D7">
        <w:rPr>
          <w:rFonts w:asciiTheme="minorHAnsi" w:hAnsiTheme="minorHAnsi" w:cstheme="minorHAnsi"/>
          <w:sz w:val="24"/>
          <w:szCs w:val="24"/>
        </w:rPr>
        <w:t xml:space="preserve"> Daiane Rosa Machado, nomeada por meio da Portaria nº 375/2017, de 22 de Maio de 2017</w:t>
      </w:r>
      <w:r w:rsidRPr="00C423D7">
        <w:rPr>
          <w:rFonts w:asciiTheme="minorHAnsi" w:hAnsiTheme="minorHAnsi"/>
          <w:sz w:val="24"/>
          <w:szCs w:val="24"/>
        </w:rPr>
        <w:t>, em conformidade com as Leis n</w:t>
      </w:r>
      <w:r w:rsidRPr="00C423D7">
        <w:rPr>
          <w:rFonts w:asciiTheme="minorHAnsi" w:hAnsiTheme="minorHAnsi"/>
          <w:sz w:val="24"/>
          <w:szCs w:val="24"/>
          <w:vertAlign w:val="superscript"/>
        </w:rPr>
        <w:t>os</w:t>
      </w:r>
      <w:r w:rsidRPr="00C423D7">
        <w:rPr>
          <w:rFonts w:asciiTheme="minorHAnsi" w:hAnsiTheme="minorHAnsi"/>
          <w:sz w:val="24"/>
          <w:szCs w:val="24"/>
        </w:rPr>
        <w:t xml:space="preserve"> 1.202/2019, de 21 de outubro de 2019 e Lei n° 8.666, de 21 de junho de 1993, todas em sua atual redação, e demais legislação aplicável, torna público que, no local, data e </w:t>
      </w:r>
      <w:proofErr w:type="gramStart"/>
      <w:r w:rsidRPr="00C423D7">
        <w:rPr>
          <w:rFonts w:asciiTheme="minorHAnsi" w:hAnsiTheme="minorHAnsi"/>
          <w:sz w:val="24"/>
          <w:szCs w:val="24"/>
        </w:rPr>
        <w:t>horário abaixo indicados</w:t>
      </w:r>
      <w:proofErr w:type="gramEnd"/>
      <w:r w:rsidRPr="00C423D7">
        <w:rPr>
          <w:rFonts w:asciiTheme="minorHAnsi" w:hAnsiTheme="minorHAnsi"/>
          <w:sz w:val="24"/>
          <w:szCs w:val="24"/>
        </w:rPr>
        <w:t>, realizará processo licitatório na modalidade de Concorrência Pública</w:t>
      </w:r>
      <w:r w:rsidRPr="00C423D7">
        <w:rPr>
          <w:rFonts w:asciiTheme="minorHAnsi" w:hAnsiTheme="minorHAnsi"/>
          <w:b/>
          <w:sz w:val="24"/>
          <w:szCs w:val="24"/>
        </w:rPr>
        <w:t xml:space="preserve"> n</w:t>
      </w:r>
      <w:r w:rsidRPr="00C423D7">
        <w:rPr>
          <w:rFonts w:asciiTheme="minorHAnsi" w:hAnsiTheme="minorHAnsi"/>
          <w:b/>
          <w:sz w:val="24"/>
          <w:szCs w:val="24"/>
          <w:vertAlign w:val="superscript"/>
        </w:rPr>
        <w:t>o</w:t>
      </w:r>
      <w:r w:rsidRPr="00C423D7">
        <w:rPr>
          <w:rFonts w:asciiTheme="minorHAnsi" w:hAnsiTheme="minorHAnsi"/>
          <w:b/>
          <w:sz w:val="24"/>
          <w:szCs w:val="24"/>
        </w:rPr>
        <w:t xml:space="preserve"> 001/2019</w:t>
      </w:r>
      <w:r w:rsidRPr="00C423D7">
        <w:rPr>
          <w:rFonts w:asciiTheme="minorHAnsi" w:hAnsiTheme="minorHAnsi"/>
          <w:sz w:val="24"/>
          <w:szCs w:val="24"/>
        </w:rPr>
        <w:t xml:space="preserve">, pela </w:t>
      </w:r>
      <w:r w:rsidRPr="00C423D7">
        <w:rPr>
          <w:rFonts w:asciiTheme="minorHAnsi" w:hAnsiTheme="minorHAnsi"/>
          <w:b/>
          <w:sz w:val="24"/>
          <w:szCs w:val="24"/>
        </w:rPr>
        <w:t>maior oferta</w:t>
      </w:r>
      <w:r w:rsidRPr="00C423D7">
        <w:rPr>
          <w:rFonts w:asciiTheme="minorHAnsi" w:hAnsiTheme="minorHAnsi"/>
          <w:sz w:val="24"/>
          <w:szCs w:val="24"/>
        </w:rPr>
        <w:t>, observado o preço mínimo constante do Anexo II a este Edital, na forma estabelecida no presente Edital e seus anexos.</w:t>
      </w:r>
    </w:p>
    <w:p w:rsidR="001752A9" w:rsidRPr="00C423D7" w:rsidRDefault="001752A9" w:rsidP="009F3EE4">
      <w:pPr>
        <w:spacing w:after="182" w:line="259" w:lineRule="auto"/>
        <w:jc w:val="both"/>
        <w:rPr>
          <w:rFonts w:asciiTheme="minorHAnsi" w:hAnsiTheme="minorHAnsi"/>
          <w:sz w:val="24"/>
          <w:szCs w:val="24"/>
        </w:rPr>
      </w:pPr>
      <w:r w:rsidRPr="00C423D7">
        <w:rPr>
          <w:rFonts w:asciiTheme="minorHAnsi" w:hAnsiTheme="minorHAnsi"/>
          <w:b/>
          <w:sz w:val="24"/>
          <w:szCs w:val="24"/>
        </w:rPr>
        <w:t>Concorrência Pública n</w:t>
      </w:r>
      <w:r w:rsidRPr="00C423D7">
        <w:rPr>
          <w:rFonts w:asciiTheme="minorHAnsi" w:hAnsiTheme="minorHAnsi"/>
          <w:b/>
          <w:sz w:val="24"/>
          <w:szCs w:val="24"/>
          <w:vertAlign w:val="superscript"/>
        </w:rPr>
        <w:t>o</w:t>
      </w:r>
      <w:r w:rsidRPr="00C423D7">
        <w:rPr>
          <w:rFonts w:asciiTheme="minorHAnsi" w:hAnsiTheme="minorHAnsi"/>
          <w:noProof/>
          <w:sz w:val="24"/>
          <w:szCs w:val="24"/>
        </w:rPr>
        <mc:AlternateContent>
          <mc:Choice Requires="wpg">
            <w:drawing>
              <wp:inline distT="0" distB="0" distL="0" distR="0" wp14:anchorId="02EFC756" wp14:editId="43BEE10B">
                <wp:extent cx="57785" cy="12065"/>
                <wp:effectExtent l="0" t="0" r="18415" b="6985"/>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85" cy="12065"/>
                          <a:chOff x="0" y="0"/>
                          <a:chExt cx="57912" cy="12192"/>
                        </a:xfrm>
                      </wpg:grpSpPr>
                      <wps:wsp>
                        <wps:cNvPr id="8" name="Shape 35"/>
                        <wps:cNvSpPr/>
                        <wps:spPr>
                          <a:xfrm>
                            <a:off x="0" y="0"/>
                            <a:ext cx="57912" cy="0"/>
                          </a:xfrm>
                          <a:custGeom>
                            <a:avLst/>
                            <a:gdLst/>
                            <a:ahLst/>
                            <a:cxnLst/>
                            <a:rect l="0" t="0" r="0" b="0"/>
                            <a:pathLst>
                              <a:path w="57912">
                                <a:moveTo>
                                  <a:pt x="0" y="0"/>
                                </a:moveTo>
                                <a:lnTo>
                                  <a:pt x="57912" y="0"/>
                                </a:lnTo>
                              </a:path>
                            </a:pathLst>
                          </a:custGeom>
                          <a:noFill/>
                          <a:ln w="12192" cap="flat" cmpd="sng" algn="ctr">
                            <a:solidFill>
                              <a:srgbClr val="000000"/>
                            </a:solidFill>
                            <a:prstDash val="solid"/>
                            <a:miter lim="127000"/>
                          </a:ln>
                          <a:effectLst/>
                        </wps:spPr>
                        <wps:bodyPr/>
                      </wps:wsp>
                    </wpg:wgp>
                  </a:graphicData>
                </a:graphic>
              </wp:inline>
            </w:drawing>
          </mc:Choice>
          <mc:Fallback>
            <w:pict>
              <v:group id="Grupo 7" o:spid="_x0000_s1026" style="width:4.55pt;height:.95pt;mso-position-horizontal-relative:char;mso-position-vertical-relative:line" coordsize="5791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">
                <v:shape id="Shape 35" o:spid="_x0000_s1027" style="position:absolute;width:57912;height:0;visibility:visible;mso-wrap-style:square;v-text-anchor:top" coordsize="5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LjLwA&#10;AADaAAAADwAAAGRycy9kb3ducmV2LnhtbERPS2rDMBDdF3IHMYXuarlZlOBEDiVg423cHGBiTSxT&#10;a2QkxXZuHy0CXT7e/3Bc7Shm8mFwrOAry0EQd04P3Cu4/FafOxAhImscHZOCBwU4lpu3AxbaLXym&#10;uY29SCEcClRgYpwKKUNnyGLI3EScuJvzFmOCvpfa45LC7Si3ef4tLQ6cGgxOdDLU/bV3q6C+XnTj&#10;Xb2Y3blq7amb7bWSSn28rz97EJHW+C9+uRutIG1NV9INkOUT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RYuMvAAAANoAAAAPAAAAAAAAAAAAAAAAAJgCAABkcnMvZG93bnJldi54&#10;bWxQSwUGAAAAAAQABAD1AAAAgQMAAAAA&#10;" path="m,l57912,e" filled="f" strokeweight=".96pt">
                  <v:stroke miterlimit="83231f" joinstyle="miter"/>
                  <v:path arrowok="t" textboxrect="0,0,57912,0"/>
                </v:shape>
                <w10:anchorlock/>
              </v:group>
            </w:pict>
          </mc:Fallback>
        </mc:AlternateContent>
      </w:r>
      <w:r w:rsidRPr="00C423D7">
        <w:rPr>
          <w:rFonts w:asciiTheme="minorHAnsi" w:hAnsiTheme="minorHAnsi"/>
          <w:b/>
          <w:sz w:val="24"/>
          <w:szCs w:val="24"/>
        </w:rPr>
        <w:t xml:space="preserve"> 001/2019 </w:t>
      </w:r>
      <w:r w:rsidRPr="00C423D7">
        <w:rPr>
          <w:rFonts w:asciiTheme="minorHAnsi" w:hAnsiTheme="minorHAnsi"/>
          <w:sz w:val="24"/>
          <w:szCs w:val="24"/>
        </w:rPr>
        <w:t>- Local:</w:t>
      </w:r>
    </w:p>
    <w:p w:rsidR="001752A9" w:rsidRPr="00C423D7" w:rsidRDefault="001752A9" w:rsidP="009F3EE4">
      <w:pPr>
        <w:numPr>
          <w:ilvl w:val="0"/>
          <w:numId w:val="1"/>
        </w:numPr>
        <w:spacing w:after="264" w:line="268" w:lineRule="auto"/>
        <w:ind w:left="0" w:hanging="139"/>
        <w:jc w:val="both"/>
        <w:rPr>
          <w:rFonts w:asciiTheme="minorHAnsi" w:hAnsiTheme="minorHAnsi"/>
          <w:sz w:val="24"/>
          <w:szCs w:val="24"/>
        </w:rPr>
      </w:pPr>
      <w:r w:rsidRPr="00C423D7">
        <w:rPr>
          <w:rFonts w:asciiTheme="minorHAnsi" w:hAnsiTheme="minorHAnsi"/>
          <w:sz w:val="24"/>
          <w:szCs w:val="24"/>
        </w:rPr>
        <w:t>Endereço: Avenida Cuiabá nº 335 Bairro Centro de Querência MT.</w:t>
      </w:r>
    </w:p>
    <w:p w:rsidR="001752A9" w:rsidRPr="00C423D7" w:rsidRDefault="001752A9" w:rsidP="009F3EE4">
      <w:pPr>
        <w:numPr>
          <w:ilvl w:val="0"/>
          <w:numId w:val="1"/>
        </w:numPr>
        <w:spacing w:after="240" w:line="259" w:lineRule="auto"/>
        <w:ind w:left="0" w:hanging="139"/>
        <w:jc w:val="both"/>
        <w:rPr>
          <w:rFonts w:asciiTheme="minorHAnsi" w:hAnsiTheme="minorHAnsi"/>
          <w:sz w:val="24"/>
          <w:szCs w:val="24"/>
        </w:rPr>
      </w:pPr>
      <w:r w:rsidRPr="00C423D7">
        <w:rPr>
          <w:rFonts w:asciiTheme="minorHAnsi" w:hAnsiTheme="minorHAnsi"/>
          <w:sz w:val="24"/>
          <w:szCs w:val="24"/>
        </w:rPr>
        <w:t>Telefone:</w:t>
      </w:r>
      <w:r w:rsidRPr="00C423D7">
        <w:rPr>
          <w:rFonts w:asciiTheme="minorHAnsi" w:hAnsiTheme="minorHAnsi"/>
          <w:i/>
          <w:sz w:val="24"/>
          <w:szCs w:val="24"/>
        </w:rPr>
        <w:t xml:space="preserve"> </w:t>
      </w:r>
      <w:proofErr w:type="gramStart"/>
      <w:r w:rsidRPr="00C423D7">
        <w:rPr>
          <w:rFonts w:asciiTheme="minorHAnsi" w:hAnsiTheme="minorHAnsi"/>
          <w:i/>
          <w:sz w:val="24"/>
          <w:szCs w:val="24"/>
        </w:rPr>
        <w:t>66-3529.</w:t>
      </w:r>
      <w:proofErr w:type="gramEnd"/>
      <w:r w:rsidRPr="00C423D7">
        <w:rPr>
          <w:rFonts w:asciiTheme="minorHAnsi" w:hAnsiTheme="minorHAnsi"/>
          <w:i/>
          <w:sz w:val="24"/>
          <w:szCs w:val="24"/>
        </w:rPr>
        <w:t>1218/2193/1298</w:t>
      </w:r>
    </w:p>
    <w:p w:rsidR="001752A9" w:rsidRPr="00C423D7" w:rsidRDefault="001752A9" w:rsidP="009F3EE4">
      <w:pPr>
        <w:numPr>
          <w:ilvl w:val="0"/>
          <w:numId w:val="1"/>
        </w:numPr>
        <w:spacing w:after="240" w:line="259" w:lineRule="auto"/>
        <w:ind w:left="0" w:hanging="139"/>
        <w:jc w:val="both"/>
        <w:rPr>
          <w:rFonts w:asciiTheme="minorHAnsi" w:hAnsiTheme="minorHAnsi"/>
          <w:sz w:val="24"/>
          <w:szCs w:val="24"/>
        </w:rPr>
      </w:pPr>
      <w:r w:rsidRPr="00C423D7">
        <w:rPr>
          <w:rFonts w:asciiTheme="minorHAnsi" w:hAnsiTheme="minorHAnsi"/>
          <w:i/>
          <w:sz w:val="24"/>
          <w:szCs w:val="24"/>
        </w:rPr>
        <w:t xml:space="preserve">E-mail: </w:t>
      </w:r>
      <w:hyperlink r:id="rId9" w:history="1">
        <w:r w:rsidRPr="00C423D7">
          <w:rPr>
            <w:rStyle w:val="Hyperlink"/>
            <w:rFonts w:asciiTheme="minorHAnsi" w:hAnsiTheme="minorHAnsi"/>
            <w:i/>
            <w:color w:val="auto"/>
            <w:sz w:val="24"/>
            <w:szCs w:val="24"/>
          </w:rPr>
          <w:t>licitacao.querencia@gmail.com</w:t>
        </w:r>
      </w:hyperlink>
      <w:r w:rsidRPr="00C423D7">
        <w:rPr>
          <w:rFonts w:asciiTheme="minorHAnsi" w:hAnsiTheme="minorHAnsi"/>
          <w:i/>
          <w:sz w:val="24"/>
          <w:szCs w:val="24"/>
        </w:rPr>
        <w:t xml:space="preserve"> ou no site </w:t>
      </w:r>
      <w:hyperlink r:id="rId10" w:history="1">
        <w:r w:rsidRPr="00C423D7">
          <w:rPr>
            <w:rStyle w:val="Hyperlink"/>
            <w:rFonts w:asciiTheme="minorHAnsi" w:hAnsiTheme="minorHAnsi" w:cs="Arial"/>
            <w:color w:val="auto"/>
            <w:sz w:val="24"/>
            <w:szCs w:val="24"/>
          </w:rPr>
          <w:t>www.querencia.mt.gov.br/transparencia</w:t>
        </w:r>
      </w:hyperlink>
      <w:r w:rsidRPr="00C423D7">
        <w:rPr>
          <w:rFonts w:asciiTheme="minorHAnsi" w:hAnsiTheme="minorHAnsi" w:cs="Arial"/>
          <w:sz w:val="24"/>
          <w:szCs w:val="24"/>
        </w:rPr>
        <w:t>.</w:t>
      </w:r>
    </w:p>
    <w:p w:rsidR="001752A9" w:rsidRPr="00C423D7" w:rsidRDefault="001752A9" w:rsidP="009F3EE4">
      <w:pPr>
        <w:spacing w:line="276" w:lineRule="auto"/>
        <w:jc w:val="both"/>
        <w:rPr>
          <w:rFonts w:asciiTheme="minorHAnsi" w:hAnsiTheme="minorHAnsi"/>
          <w:sz w:val="24"/>
          <w:szCs w:val="24"/>
        </w:rPr>
      </w:pPr>
      <w:r w:rsidRPr="00C423D7">
        <w:rPr>
          <w:rFonts w:asciiTheme="minorHAnsi" w:hAnsiTheme="minorHAnsi"/>
          <w:sz w:val="24"/>
          <w:szCs w:val="24"/>
        </w:rPr>
        <w:t>- Data: 12/12/2019 Horário: 08h00min horário local.</w:t>
      </w:r>
    </w:p>
    <w:p w:rsidR="001752A9" w:rsidRPr="00C423D7" w:rsidRDefault="001752A9" w:rsidP="009F3EE4">
      <w:pPr>
        <w:spacing w:line="276" w:lineRule="auto"/>
        <w:jc w:val="both"/>
        <w:rPr>
          <w:rFonts w:asciiTheme="minorHAnsi" w:hAnsiTheme="minorHAnsi" w:cs="Arial"/>
          <w:sz w:val="24"/>
          <w:szCs w:val="24"/>
        </w:rPr>
      </w:pPr>
    </w:p>
    <w:p w:rsidR="001752A9" w:rsidRPr="00C423D7" w:rsidRDefault="001752A9" w:rsidP="009F3EE4">
      <w:pPr>
        <w:jc w:val="both"/>
        <w:rPr>
          <w:rFonts w:asciiTheme="minorHAnsi" w:hAnsiTheme="minorHAnsi"/>
          <w:sz w:val="24"/>
          <w:szCs w:val="24"/>
        </w:rPr>
      </w:pPr>
      <w:r w:rsidRPr="00C423D7">
        <w:rPr>
          <w:rFonts w:asciiTheme="minorHAnsi" w:hAnsiTheme="minorHAnsi"/>
          <w:sz w:val="24"/>
          <w:szCs w:val="24"/>
        </w:rPr>
        <w:t>Obs. A critério da comissão de licitação, a sessão pública poderá ser interrompida, continuando-se em dia seguinte, ato devidamente comunicado aos interessados presentes, observados todos os procedimentos para garantir a lisura do processo licitatório.</w:t>
      </w:r>
    </w:p>
    <w:p w:rsidR="001752A9" w:rsidRPr="00C423D7" w:rsidRDefault="001752A9" w:rsidP="009F3EE4">
      <w:pPr>
        <w:jc w:val="both"/>
        <w:rPr>
          <w:rFonts w:asciiTheme="minorHAnsi" w:hAnsiTheme="minorHAnsi"/>
          <w:sz w:val="24"/>
          <w:szCs w:val="24"/>
        </w:rPr>
      </w:pPr>
    </w:p>
    <w:p w:rsidR="001752A9" w:rsidRPr="00C423D7" w:rsidRDefault="001752A9" w:rsidP="009F3EE4">
      <w:pPr>
        <w:pStyle w:val="Ttulo1"/>
        <w:spacing w:before="0"/>
        <w:jc w:val="both"/>
        <w:rPr>
          <w:rFonts w:asciiTheme="minorHAnsi" w:hAnsiTheme="minorHAnsi"/>
          <w:color w:val="auto"/>
          <w:sz w:val="24"/>
          <w:szCs w:val="24"/>
        </w:rPr>
      </w:pPr>
      <w:r w:rsidRPr="00C423D7">
        <w:rPr>
          <w:rFonts w:asciiTheme="minorHAnsi" w:hAnsiTheme="minorHAnsi"/>
          <w:color w:val="auto"/>
          <w:sz w:val="24"/>
          <w:szCs w:val="24"/>
        </w:rPr>
        <w:t>1. DO OBJETO</w:t>
      </w:r>
    </w:p>
    <w:p w:rsidR="001752A9" w:rsidRPr="00C423D7" w:rsidRDefault="001752A9" w:rsidP="009F3EE4">
      <w:pPr>
        <w:jc w:val="both"/>
        <w:rPr>
          <w:rFonts w:asciiTheme="minorHAnsi" w:hAnsiTheme="minorHAnsi"/>
          <w:sz w:val="24"/>
          <w:szCs w:val="24"/>
        </w:rPr>
      </w:pPr>
      <w:proofErr w:type="gramStart"/>
      <w:r w:rsidRPr="00C423D7">
        <w:rPr>
          <w:rFonts w:asciiTheme="minorHAnsi" w:hAnsiTheme="minorHAnsi"/>
          <w:b/>
          <w:sz w:val="24"/>
          <w:szCs w:val="24"/>
        </w:rPr>
        <w:t>1.1</w:t>
      </w:r>
      <w:r w:rsidRPr="00C423D7">
        <w:rPr>
          <w:rFonts w:asciiTheme="minorHAnsi" w:hAnsiTheme="minorHAnsi"/>
          <w:sz w:val="24"/>
          <w:szCs w:val="24"/>
        </w:rPr>
        <w:t xml:space="preserve"> Alienação</w:t>
      </w:r>
      <w:proofErr w:type="gramEnd"/>
      <w:r w:rsidRPr="00C423D7">
        <w:rPr>
          <w:rFonts w:asciiTheme="minorHAnsi" w:hAnsiTheme="minorHAnsi"/>
          <w:sz w:val="24"/>
          <w:szCs w:val="24"/>
        </w:rPr>
        <w:t xml:space="preserve"> do domínio plen</w:t>
      </w:r>
      <w:r w:rsidR="008A6A53" w:rsidRPr="00C423D7">
        <w:rPr>
          <w:rFonts w:asciiTheme="minorHAnsi" w:hAnsiTheme="minorHAnsi"/>
          <w:sz w:val="24"/>
          <w:szCs w:val="24"/>
        </w:rPr>
        <w:t>o de</w:t>
      </w:r>
      <w:r w:rsidRPr="00C423D7">
        <w:rPr>
          <w:rFonts w:asciiTheme="minorHAnsi" w:hAnsiTheme="minorHAnsi"/>
          <w:sz w:val="24"/>
          <w:szCs w:val="24"/>
        </w:rPr>
        <w:t xml:space="preserve"> imóve</w:t>
      </w:r>
      <w:r w:rsidR="008A6A53" w:rsidRPr="00C423D7">
        <w:rPr>
          <w:rFonts w:asciiTheme="minorHAnsi" w:hAnsiTheme="minorHAnsi"/>
          <w:sz w:val="24"/>
          <w:szCs w:val="24"/>
        </w:rPr>
        <w:t>l</w:t>
      </w:r>
      <w:r w:rsidRPr="00C423D7">
        <w:rPr>
          <w:rFonts w:asciiTheme="minorHAnsi" w:hAnsiTheme="minorHAnsi"/>
          <w:sz w:val="24"/>
          <w:szCs w:val="24"/>
        </w:rPr>
        <w:t xml:space="preserve"> de propriedade do Município caracterizado no Anexo II, que faz parte integrante do presente Edital, realizando-se a venda, à vista, por quantia igual ou superior ao preço mínimo ali especificado.</w:t>
      </w:r>
    </w:p>
    <w:p w:rsidR="008A6A53" w:rsidRPr="00C423D7" w:rsidRDefault="008A6A53" w:rsidP="009F3EE4">
      <w:pPr>
        <w:pStyle w:val="Ttulo1"/>
        <w:spacing w:before="0"/>
        <w:jc w:val="both"/>
        <w:rPr>
          <w:rFonts w:asciiTheme="minorHAnsi" w:hAnsiTheme="minorHAnsi"/>
          <w:color w:val="auto"/>
          <w:sz w:val="24"/>
          <w:szCs w:val="24"/>
        </w:rPr>
      </w:pPr>
    </w:p>
    <w:p w:rsidR="00B10968" w:rsidRPr="00C423D7" w:rsidRDefault="001752A9" w:rsidP="009F3EE4">
      <w:pPr>
        <w:pStyle w:val="Ttulo1"/>
        <w:spacing w:before="0"/>
        <w:jc w:val="both"/>
        <w:rPr>
          <w:rFonts w:asciiTheme="minorHAnsi" w:hAnsiTheme="minorHAnsi"/>
          <w:color w:val="auto"/>
          <w:sz w:val="24"/>
          <w:szCs w:val="24"/>
        </w:rPr>
      </w:pPr>
      <w:r w:rsidRPr="00C423D7">
        <w:rPr>
          <w:rFonts w:asciiTheme="minorHAnsi" w:hAnsiTheme="minorHAnsi"/>
          <w:color w:val="auto"/>
          <w:sz w:val="24"/>
          <w:szCs w:val="24"/>
        </w:rPr>
        <w:t>2. DA AUTORIZAÇÃO LEGAL</w:t>
      </w:r>
    </w:p>
    <w:p w:rsidR="001752A9" w:rsidRPr="00C423D7" w:rsidRDefault="001752A9" w:rsidP="009F3EE4">
      <w:pPr>
        <w:pStyle w:val="Ttulo1"/>
        <w:spacing w:before="0"/>
        <w:jc w:val="both"/>
        <w:rPr>
          <w:rFonts w:asciiTheme="minorHAnsi" w:hAnsiTheme="minorHAnsi"/>
          <w:b w:val="0"/>
          <w:color w:val="auto"/>
          <w:sz w:val="24"/>
          <w:szCs w:val="24"/>
        </w:rPr>
      </w:pPr>
      <w:r w:rsidRPr="00C423D7">
        <w:rPr>
          <w:rFonts w:asciiTheme="minorHAnsi" w:hAnsiTheme="minorHAnsi"/>
          <w:b w:val="0"/>
          <w:color w:val="auto"/>
          <w:sz w:val="24"/>
          <w:szCs w:val="24"/>
        </w:rPr>
        <w:t>2.1 A autorizaç</w:t>
      </w:r>
      <w:r w:rsidR="00B10968" w:rsidRPr="00C423D7">
        <w:rPr>
          <w:rFonts w:asciiTheme="minorHAnsi" w:hAnsiTheme="minorHAnsi"/>
          <w:b w:val="0"/>
          <w:color w:val="auto"/>
          <w:sz w:val="24"/>
          <w:szCs w:val="24"/>
        </w:rPr>
        <w:t xml:space="preserve">ão para alienação de imóveis </w:t>
      </w:r>
      <w:r w:rsidRPr="00C423D7">
        <w:rPr>
          <w:rFonts w:asciiTheme="minorHAnsi" w:hAnsiTheme="minorHAnsi"/>
          <w:b w:val="0"/>
          <w:color w:val="auto"/>
          <w:sz w:val="24"/>
          <w:szCs w:val="24"/>
        </w:rPr>
        <w:t>está prevista n</w:t>
      </w:r>
      <w:r w:rsidR="00B10968" w:rsidRPr="00C423D7">
        <w:rPr>
          <w:rFonts w:asciiTheme="minorHAnsi" w:hAnsiTheme="minorHAnsi"/>
          <w:b w:val="0"/>
          <w:color w:val="auto"/>
          <w:sz w:val="24"/>
          <w:szCs w:val="24"/>
        </w:rPr>
        <w:t>a Lei Municipal nº 1.202/2019</w:t>
      </w:r>
      <w:r w:rsidR="007B2189" w:rsidRPr="00C423D7">
        <w:rPr>
          <w:rFonts w:asciiTheme="minorHAnsi" w:hAnsiTheme="minorHAnsi"/>
          <w:b w:val="0"/>
          <w:color w:val="auto"/>
          <w:sz w:val="24"/>
          <w:szCs w:val="24"/>
        </w:rPr>
        <w:t xml:space="preserve"> e em conformidade com os requisitos da Lei nº 8.666/93, tendo sido </w:t>
      </w:r>
      <w:r w:rsidRPr="00C423D7">
        <w:rPr>
          <w:rFonts w:asciiTheme="minorHAnsi" w:hAnsiTheme="minorHAnsi"/>
          <w:b w:val="0"/>
          <w:color w:val="auto"/>
          <w:sz w:val="24"/>
          <w:szCs w:val="24"/>
        </w:rPr>
        <w:t xml:space="preserve">autorizada pelo </w:t>
      </w:r>
      <w:proofErr w:type="gramStart"/>
      <w:r w:rsidRPr="00C423D7">
        <w:rPr>
          <w:rFonts w:asciiTheme="minorHAnsi" w:hAnsiTheme="minorHAnsi"/>
          <w:b w:val="0"/>
          <w:color w:val="auto"/>
          <w:sz w:val="24"/>
          <w:szCs w:val="24"/>
        </w:rPr>
        <w:t>Sr.</w:t>
      </w:r>
      <w:proofErr w:type="gramEnd"/>
      <w:r w:rsidRPr="00C423D7">
        <w:rPr>
          <w:rFonts w:asciiTheme="minorHAnsi" w:hAnsiTheme="minorHAnsi"/>
          <w:b w:val="0"/>
          <w:color w:val="auto"/>
          <w:sz w:val="24"/>
          <w:szCs w:val="24"/>
        </w:rPr>
        <w:t xml:space="preserve"> </w:t>
      </w:r>
      <w:r w:rsidR="00B10968" w:rsidRPr="00C423D7">
        <w:rPr>
          <w:rFonts w:asciiTheme="minorHAnsi" w:hAnsiTheme="minorHAnsi"/>
          <w:b w:val="0"/>
          <w:color w:val="auto"/>
          <w:sz w:val="24"/>
          <w:szCs w:val="24"/>
        </w:rPr>
        <w:t xml:space="preserve">Prefeito Fernando </w:t>
      </w:r>
      <w:proofErr w:type="spellStart"/>
      <w:r w:rsidR="00B10968" w:rsidRPr="00C423D7">
        <w:rPr>
          <w:rFonts w:asciiTheme="minorHAnsi" w:hAnsiTheme="minorHAnsi"/>
          <w:b w:val="0"/>
          <w:color w:val="auto"/>
          <w:sz w:val="24"/>
          <w:szCs w:val="24"/>
        </w:rPr>
        <w:t>Gorgen</w:t>
      </w:r>
      <w:proofErr w:type="spellEnd"/>
      <w:r w:rsidR="00B10968" w:rsidRPr="00C423D7">
        <w:rPr>
          <w:rFonts w:asciiTheme="minorHAnsi" w:hAnsiTheme="minorHAnsi"/>
          <w:b w:val="0"/>
          <w:color w:val="auto"/>
          <w:sz w:val="24"/>
          <w:szCs w:val="24"/>
        </w:rPr>
        <w:t>.</w:t>
      </w:r>
    </w:p>
    <w:p w:rsidR="001752A9" w:rsidRPr="00C423D7" w:rsidRDefault="001752A9" w:rsidP="009F3EE4">
      <w:pPr>
        <w:pStyle w:val="Ttulo1"/>
        <w:spacing w:after="176"/>
        <w:jc w:val="both"/>
        <w:rPr>
          <w:rFonts w:asciiTheme="minorHAnsi" w:hAnsiTheme="minorHAnsi"/>
          <w:color w:val="auto"/>
          <w:sz w:val="24"/>
          <w:szCs w:val="24"/>
        </w:rPr>
      </w:pPr>
      <w:r w:rsidRPr="00C423D7">
        <w:rPr>
          <w:rFonts w:asciiTheme="minorHAnsi" w:hAnsiTheme="minorHAnsi"/>
          <w:color w:val="auto"/>
          <w:sz w:val="24"/>
          <w:szCs w:val="24"/>
        </w:rPr>
        <w:t>3. DA HABILITAÇÃO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3.1 </w:t>
      </w:r>
      <w:r w:rsidRPr="00C423D7">
        <w:rPr>
          <w:rFonts w:asciiTheme="minorHAnsi" w:hAnsiTheme="minorHAnsi"/>
          <w:sz w:val="24"/>
          <w:szCs w:val="24"/>
        </w:rPr>
        <w:t xml:space="preserve">Poderão participar da presente licitação, pessoas físicas e jurídicas, desde que atendidas as exigências do art. 33 da Lei 8.666/93, que comprovarem o recolhimento da caução a que se refere o item </w:t>
      </w:r>
      <w:proofErr w:type="gramStart"/>
      <w:r w:rsidRPr="00C423D7">
        <w:rPr>
          <w:rFonts w:asciiTheme="minorHAnsi" w:hAnsiTheme="minorHAnsi"/>
          <w:sz w:val="24"/>
          <w:szCs w:val="24"/>
        </w:rPr>
        <w:t>7</w:t>
      </w:r>
      <w:proofErr w:type="gramEnd"/>
      <w:r w:rsidRPr="00C423D7">
        <w:rPr>
          <w:rFonts w:asciiTheme="minorHAnsi" w:hAnsiTheme="minorHAnsi"/>
          <w:sz w:val="24"/>
          <w:szCs w:val="24"/>
        </w:rPr>
        <w:t xml:space="preserve"> deste Edital.</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lastRenderedPageBreak/>
        <w:t xml:space="preserve">3.2 </w:t>
      </w:r>
      <w:proofErr w:type="gramStart"/>
      <w:r w:rsidRPr="00C423D7">
        <w:rPr>
          <w:rFonts w:asciiTheme="minorHAnsi" w:hAnsiTheme="minorHAnsi"/>
          <w:sz w:val="24"/>
          <w:szCs w:val="24"/>
        </w:rPr>
        <w:t>Será</w:t>
      </w:r>
      <w:proofErr w:type="gramEnd"/>
      <w:r w:rsidRPr="00C423D7">
        <w:rPr>
          <w:rFonts w:asciiTheme="minorHAnsi" w:hAnsiTheme="minorHAnsi"/>
          <w:sz w:val="24"/>
          <w:szCs w:val="24"/>
        </w:rPr>
        <w:t xml:space="preserve"> vedada a participa</w:t>
      </w:r>
      <w:r w:rsidR="008A6A53" w:rsidRPr="00C423D7">
        <w:rPr>
          <w:rFonts w:asciiTheme="minorHAnsi" w:hAnsiTheme="minorHAnsi"/>
          <w:sz w:val="24"/>
          <w:szCs w:val="24"/>
        </w:rPr>
        <w:t>ção de servidor ou dirigente de órgãos do Município</w:t>
      </w:r>
      <w:r w:rsidRPr="00C423D7">
        <w:rPr>
          <w:rFonts w:asciiTheme="minorHAnsi" w:hAnsiTheme="minorHAnsi"/>
          <w:sz w:val="24"/>
          <w:szCs w:val="24"/>
        </w:rPr>
        <w:t xml:space="preserve"> e dos membros da Comissão Permanente de Licitação, nos termos do art. 9º, da Lei no 8.666/93, bem como de pessoa física ou jurídica a qual esteja impossibilitada de licitar e/ou contratar com o Município, nos termos da legislação vigente.</w:t>
      </w:r>
    </w:p>
    <w:p w:rsidR="001752A9" w:rsidRPr="00C423D7" w:rsidRDefault="001752A9" w:rsidP="009F3EE4">
      <w:pPr>
        <w:pStyle w:val="Ttulo1"/>
        <w:jc w:val="both"/>
        <w:rPr>
          <w:rFonts w:asciiTheme="minorHAnsi" w:hAnsiTheme="minorHAnsi"/>
          <w:color w:val="auto"/>
          <w:sz w:val="24"/>
          <w:szCs w:val="24"/>
        </w:rPr>
      </w:pPr>
      <w:r w:rsidRPr="00C423D7">
        <w:rPr>
          <w:rFonts w:asciiTheme="minorHAnsi" w:hAnsiTheme="minorHAnsi"/>
          <w:color w:val="auto"/>
          <w:sz w:val="24"/>
          <w:szCs w:val="24"/>
        </w:rPr>
        <w:t>4. DOS PROCEDIMENTOS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4.1 </w:t>
      </w:r>
      <w:r w:rsidRPr="00C423D7">
        <w:rPr>
          <w:rFonts w:asciiTheme="minorHAnsi" w:hAnsiTheme="minorHAnsi"/>
          <w:sz w:val="24"/>
          <w:szCs w:val="24"/>
        </w:rPr>
        <w:t xml:space="preserve">Os trabalhos serão conduzidos pela Comissão Permanente de Licitação, composta por, no mínimo, </w:t>
      </w:r>
      <w:proofErr w:type="gramStart"/>
      <w:r w:rsidRPr="00C423D7">
        <w:rPr>
          <w:rFonts w:asciiTheme="minorHAnsi" w:hAnsiTheme="minorHAnsi"/>
          <w:sz w:val="24"/>
          <w:szCs w:val="24"/>
        </w:rPr>
        <w:t>3</w:t>
      </w:r>
      <w:proofErr w:type="gramEnd"/>
      <w:r w:rsidRPr="00C423D7">
        <w:rPr>
          <w:rFonts w:asciiTheme="minorHAnsi" w:hAnsiTheme="minorHAnsi"/>
          <w:sz w:val="24"/>
          <w:szCs w:val="24"/>
        </w:rPr>
        <w:t xml:space="preserve"> (três) membros, sendo um Presidente, e serão processados nas seguintes etapas: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4.1.1</w:t>
      </w:r>
      <w:r w:rsidRPr="00C423D7">
        <w:rPr>
          <w:rFonts w:asciiTheme="minorHAnsi" w:hAnsiTheme="minorHAnsi"/>
          <w:sz w:val="24"/>
          <w:szCs w:val="24"/>
        </w:rPr>
        <w:t xml:space="preserve"> Recebimento das credenciais dos licitantes: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4.1.1.1</w:t>
      </w:r>
      <w:r w:rsidRPr="00C423D7">
        <w:rPr>
          <w:rFonts w:asciiTheme="minorHAnsi" w:hAnsiTheme="minorHAnsi"/>
          <w:sz w:val="24"/>
          <w:szCs w:val="24"/>
        </w:rPr>
        <w:t xml:space="preserve"> pessoa física: documento de identificação (Carteira de Identidade e Procuração</w:t>
      </w:r>
      <w:proofErr w:type="gramStart"/>
      <w:r w:rsidRPr="00C423D7">
        <w:rPr>
          <w:rFonts w:asciiTheme="minorHAnsi" w:hAnsiTheme="minorHAnsi"/>
          <w:sz w:val="24"/>
          <w:szCs w:val="24"/>
        </w:rPr>
        <w:t>, se for</w:t>
      </w:r>
      <w:proofErr w:type="gramEnd"/>
      <w:r w:rsidRPr="00C423D7">
        <w:rPr>
          <w:rFonts w:asciiTheme="minorHAnsi" w:hAnsiTheme="minorHAnsi"/>
          <w:sz w:val="24"/>
          <w:szCs w:val="24"/>
        </w:rPr>
        <w:t xml:space="preserve"> o caso);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4.1.1.2</w:t>
      </w:r>
      <w:r w:rsidRPr="00C423D7">
        <w:rPr>
          <w:rFonts w:asciiTheme="minorHAnsi" w:hAnsiTheme="minorHAnsi"/>
          <w:sz w:val="24"/>
          <w:szCs w:val="24"/>
        </w:rPr>
        <w:t xml:space="preserve"> pessoa jurídica: ato constitutivo de pessoa jurídica, acompanhado dos eventuais aditivos ou da respectiva consolidação, e sua representação legal.</w:t>
      </w: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5.1.</w:t>
      </w:r>
      <w:r w:rsidRPr="00C423D7">
        <w:rPr>
          <w:rFonts w:asciiTheme="minorHAnsi" w:hAnsiTheme="minorHAnsi"/>
          <w:sz w:val="24"/>
          <w:szCs w:val="24"/>
        </w:rPr>
        <w:t xml:space="preserve"> Recebimento pela Comissão de uma só vez, no dia, hora e local designados neste Edital, em ato público, na presença dos licitantes, dos envelopes fechados contendo os comprovantes originais de recolhimento da caução e dos envelopes fechados contendo as propostas preenchidas em formulário específico, conforme Anexo III, observados os procedimentos constantes do item </w:t>
      </w:r>
      <w:proofErr w:type="gramStart"/>
      <w:r w:rsidRPr="00C423D7">
        <w:rPr>
          <w:rFonts w:asciiTheme="minorHAnsi" w:hAnsiTheme="minorHAnsi"/>
          <w:sz w:val="24"/>
          <w:szCs w:val="24"/>
        </w:rPr>
        <w:t>8</w:t>
      </w:r>
      <w:proofErr w:type="gramEnd"/>
      <w:r w:rsidRPr="00C423D7">
        <w:rPr>
          <w:rFonts w:asciiTheme="minorHAnsi" w:hAnsiTheme="minorHAnsi"/>
          <w:sz w:val="24"/>
          <w:szCs w:val="24"/>
        </w:rPr>
        <w:t>;</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5.1.2. </w:t>
      </w:r>
      <w:r w:rsidRPr="00C423D7">
        <w:rPr>
          <w:rFonts w:asciiTheme="minorHAnsi" w:hAnsiTheme="minorHAnsi"/>
          <w:sz w:val="24"/>
          <w:szCs w:val="24"/>
        </w:rPr>
        <w:t>Não será admitido o encaminhamento dos envelopes por via postal, fac-símile, telex ou similar, sendo recebidos apenas se entregues pessoalmente no ato da abertura da sessão pública.</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5.1.3 </w:t>
      </w:r>
      <w:r w:rsidRPr="00C423D7">
        <w:rPr>
          <w:rFonts w:asciiTheme="minorHAnsi" w:hAnsiTheme="minorHAnsi"/>
          <w:sz w:val="24"/>
          <w:szCs w:val="24"/>
        </w:rPr>
        <w:t>Análise da documentação relativa à habilitação dos concorrentes, sua apreciação e divulgação;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5.1.4</w:t>
      </w:r>
      <w:r w:rsidRPr="00C423D7">
        <w:rPr>
          <w:rFonts w:asciiTheme="minorHAnsi" w:hAnsiTheme="minorHAnsi"/>
          <w:sz w:val="24"/>
          <w:szCs w:val="24"/>
        </w:rPr>
        <w:t xml:space="preserve"> Abertura dos envelopes contendo as propostas dos concorrentes habilitados, leitura dos valores ofertados, julgamento e classificação das propostas, excluindo-se as desclassificadas, na forma dos itens </w:t>
      </w:r>
      <w:proofErr w:type="gramStart"/>
      <w:r w:rsidRPr="00C423D7">
        <w:rPr>
          <w:rFonts w:asciiTheme="minorHAnsi" w:hAnsiTheme="minorHAnsi"/>
          <w:sz w:val="24"/>
          <w:szCs w:val="24"/>
        </w:rPr>
        <w:t>9</w:t>
      </w:r>
      <w:proofErr w:type="gramEnd"/>
      <w:r w:rsidRPr="00C423D7">
        <w:rPr>
          <w:rFonts w:asciiTheme="minorHAnsi" w:hAnsiTheme="minorHAnsi"/>
          <w:sz w:val="24"/>
          <w:szCs w:val="24"/>
        </w:rPr>
        <w:t xml:space="preserve"> e 10 deste Edital;</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5.1.4.1</w:t>
      </w:r>
      <w:r w:rsidRPr="00C423D7">
        <w:rPr>
          <w:rFonts w:asciiTheme="minorHAnsi" w:hAnsiTheme="minorHAnsi"/>
          <w:sz w:val="24"/>
          <w:szCs w:val="24"/>
        </w:rPr>
        <w:t xml:space="preserve"> Durante a sessão deverá ser providenciada a coleta das rubricas dos licitantes presentes e da Comissão em todos os documentos e propostas, devendo haver, igualmente, a rubrica dos envelopes fechados e lacrados no caso de suspensão da sessão;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5.1.4.1.1 </w:t>
      </w:r>
      <w:r w:rsidRPr="00C423D7">
        <w:rPr>
          <w:rFonts w:asciiTheme="minorHAnsi" w:hAnsiTheme="minorHAnsi"/>
          <w:sz w:val="24"/>
          <w:szCs w:val="24"/>
        </w:rPr>
        <w:t>Na hipótese de excesso de documentação, fica facultada à Comissão e aos licitantes presentes, designar representantes para que façam a rubrica prevista no subitem anterior, devendo tal decisão ser registrada em ata.</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5.1.4.1.2</w:t>
      </w:r>
      <w:r w:rsidRPr="00C423D7">
        <w:rPr>
          <w:rFonts w:asciiTheme="minorHAnsi" w:hAnsiTheme="minorHAnsi"/>
          <w:sz w:val="24"/>
          <w:szCs w:val="24"/>
        </w:rPr>
        <w:t xml:space="preserve"> Na hipótese de os licitantes definirem representante para as rubricas, fica ressalvado o direito de qualquer dos licitantes de apor as suas rubricas em toda a documentação, se assim desejar.</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5.1.5</w:t>
      </w:r>
      <w:r w:rsidRPr="00C423D7">
        <w:rPr>
          <w:rFonts w:asciiTheme="minorHAnsi" w:hAnsiTheme="minorHAnsi"/>
          <w:sz w:val="24"/>
          <w:szCs w:val="24"/>
        </w:rPr>
        <w:t xml:space="preserve"> Encerramento da sessão com a lavratura de ata circunstanciada, a qual será assinada pelos licitantes presentes e pelos membros da comissão;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5.2</w:t>
      </w:r>
      <w:r w:rsidRPr="00C423D7">
        <w:rPr>
          <w:rFonts w:asciiTheme="minorHAnsi" w:hAnsiTheme="minorHAnsi"/>
          <w:sz w:val="24"/>
          <w:szCs w:val="24"/>
        </w:rPr>
        <w:t xml:space="preserve"> 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lastRenderedPageBreak/>
        <w:t xml:space="preserve">5.3 </w:t>
      </w:r>
      <w:r w:rsidRPr="00C423D7">
        <w:rPr>
          <w:rFonts w:asciiTheme="minorHAnsi" w:hAnsiTheme="minorHAnsi"/>
          <w:sz w:val="24"/>
          <w:szCs w:val="24"/>
        </w:rPr>
        <w:t>Depois de ultrapassado o horário para recebimento dos envelopes, nenhum outro será recebido, nem tampouco serão permitidos quaisquer adendos ou esclarecimentos relativos à documentação ou proposta de preços apresentadas.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5.4 </w:t>
      </w:r>
      <w:r w:rsidRPr="00C423D7">
        <w:rPr>
          <w:rFonts w:asciiTheme="minorHAnsi" w:hAnsiTheme="minorHAnsi"/>
          <w:sz w:val="24"/>
          <w:szCs w:val="24"/>
        </w:rPr>
        <w:t xml:space="preserve">Será considerado habilitado aquele que tiver efetuado corretamente o recolhimento da caução prevista no item </w:t>
      </w:r>
      <w:proofErr w:type="gramStart"/>
      <w:r w:rsidRPr="00C423D7">
        <w:rPr>
          <w:rFonts w:asciiTheme="minorHAnsi" w:hAnsiTheme="minorHAnsi"/>
          <w:sz w:val="24"/>
          <w:szCs w:val="24"/>
        </w:rPr>
        <w:t>7</w:t>
      </w:r>
      <w:proofErr w:type="gramEnd"/>
      <w:r w:rsidRPr="00C423D7">
        <w:rPr>
          <w:rFonts w:asciiTheme="minorHAnsi" w:hAnsiTheme="minorHAnsi"/>
          <w:sz w:val="24"/>
          <w:szCs w:val="24"/>
        </w:rPr>
        <w:t xml:space="preserve"> deste Edital.</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5.5</w:t>
      </w:r>
      <w:r w:rsidRPr="00C423D7">
        <w:rPr>
          <w:rFonts w:asciiTheme="minorHAnsi" w:hAnsiTheme="minorHAnsi"/>
          <w:sz w:val="24"/>
          <w:szCs w:val="24"/>
        </w:rPr>
        <w:t xml:space="preserve"> Havendo a inabilitação de qualquer dos licitantes, salvo se houver renúncia do direito de recorrer pelos interessados, o processo será suspenso, pelo prazo necessário para recebimento e julgamento de eventuais recursos interpostos, ocasião em que os envelopes contendo as propostas serão acondicionados em embalagem adequada, que será lacrada e rubricada por todos os licitantes presentes, lavrando-se ata circunstanciada da reunião, que será assinada por todos os licitantes presentes e pelos membros da Comissão.</w:t>
      </w:r>
    </w:p>
    <w:p w:rsidR="001752A9" w:rsidRPr="00C423D7" w:rsidRDefault="001752A9" w:rsidP="009F3EE4">
      <w:pPr>
        <w:jc w:val="both"/>
        <w:rPr>
          <w:rFonts w:asciiTheme="minorHAnsi" w:hAnsiTheme="minorHAnsi"/>
          <w:sz w:val="24"/>
          <w:szCs w:val="24"/>
        </w:rPr>
      </w:pPr>
      <w:proofErr w:type="gramStart"/>
      <w:r w:rsidRPr="00C423D7">
        <w:rPr>
          <w:rFonts w:asciiTheme="minorHAnsi" w:hAnsiTheme="minorHAnsi"/>
          <w:b/>
          <w:sz w:val="24"/>
          <w:szCs w:val="24"/>
        </w:rPr>
        <w:t xml:space="preserve">5.6 </w:t>
      </w:r>
      <w:r w:rsidRPr="00C423D7">
        <w:rPr>
          <w:rFonts w:asciiTheme="minorHAnsi" w:hAnsiTheme="minorHAnsi"/>
          <w:sz w:val="24"/>
          <w:szCs w:val="24"/>
        </w:rPr>
        <w:t>Não tendo sido interposto recurso</w:t>
      </w:r>
      <w:proofErr w:type="gramEnd"/>
      <w:r w:rsidRPr="00C423D7">
        <w:rPr>
          <w:rFonts w:asciiTheme="minorHAnsi" w:hAnsiTheme="minorHAnsi"/>
          <w:sz w:val="24"/>
          <w:szCs w:val="24"/>
        </w:rPr>
        <w:t>, tenha havido a renúncia ou a desistência (o que constará expressamente da ata), ou, ainda, tendo havido o seu julgamento e sido ratificada a inabilitação, serão devolvidos fechados, tal como recebidos, os envelopes dos licitantes inabilitados, em reunião previamente designada pela Comissão, onde se procederá a abertura dos envelopes contendo as propostas dos licitantes habilitados.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5.7</w:t>
      </w:r>
      <w:r w:rsidRPr="00C423D7">
        <w:rPr>
          <w:rFonts w:asciiTheme="minorHAnsi" w:hAnsiTheme="minorHAnsi"/>
          <w:sz w:val="24"/>
          <w:szCs w:val="24"/>
        </w:rPr>
        <w:t xml:space="preserve"> 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5.8</w:t>
      </w:r>
      <w:r w:rsidRPr="00C423D7">
        <w:rPr>
          <w:rFonts w:asciiTheme="minorHAnsi" w:hAnsiTheme="minorHAnsi"/>
          <w:sz w:val="24"/>
          <w:szCs w:val="24"/>
        </w:rPr>
        <w:t xml:space="preserve"> Havendo desistência ou desclassificação do vencedor</w:t>
      </w:r>
      <w:proofErr w:type="gramStart"/>
      <w:r w:rsidRPr="00C423D7">
        <w:rPr>
          <w:rFonts w:asciiTheme="minorHAnsi" w:hAnsiTheme="minorHAnsi"/>
          <w:sz w:val="24"/>
          <w:szCs w:val="24"/>
        </w:rPr>
        <w:t>, será</w:t>
      </w:r>
      <w:proofErr w:type="gramEnd"/>
      <w:r w:rsidRPr="00C423D7">
        <w:rPr>
          <w:rFonts w:asciiTheme="minorHAnsi" w:hAnsiTheme="minorHAnsi"/>
          <w:sz w:val="24"/>
          <w:szCs w:val="24"/>
        </w:rPr>
        <w:t xml:space="preserve"> convocado o próximo licitante e assim sucessivamente, que assumirá os direitos e obrigações previstas neste instrumento e a quem serão conferidas as mesmas condições de prazo e valor constantes da proposta vencedora.</w:t>
      </w:r>
    </w:p>
    <w:p w:rsidR="001752A9" w:rsidRPr="00C423D7" w:rsidRDefault="001752A9" w:rsidP="009F3EE4">
      <w:pPr>
        <w:pStyle w:val="Ttulo1"/>
        <w:jc w:val="both"/>
        <w:rPr>
          <w:rFonts w:asciiTheme="minorHAnsi" w:hAnsiTheme="minorHAnsi"/>
          <w:color w:val="auto"/>
          <w:sz w:val="24"/>
          <w:szCs w:val="24"/>
        </w:rPr>
      </w:pPr>
      <w:r w:rsidRPr="00C423D7">
        <w:rPr>
          <w:rFonts w:asciiTheme="minorHAnsi" w:hAnsiTheme="minorHAnsi"/>
          <w:color w:val="auto"/>
          <w:sz w:val="24"/>
          <w:szCs w:val="24"/>
        </w:rPr>
        <w:t>6. DAS CONDIÇÕES DE PAGAMENTO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6.1</w:t>
      </w:r>
      <w:r w:rsidRPr="00C423D7">
        <w:rPr>
          <w:rFonts w:asciiTheme="minorHAnsi" w:hAnsiTheme="minorHAnsi"/>
          <w:sz w:val="24"/>
          <w:szCs w:val="24"/>
        </w:rPr>
        <w:t xml:space="preserve"> O pagamento será efetuado somente à vista e o preço mínimo da venda é o constante no Anexo II deste Edital, admitindo-se proposta para pagamento em Reais (R$), com recursos próprios, procedimento o qual correrá </w:t>
      </w:r>
      <w:proofErr w:type="gramStart"/>
      <w:r w:rsidRPr="00C423D7">
        <w:rPr>
          <w:rFonts w:asciiTheme="minorHAnsi" w:hAnsiTheme="minorHAnsi"/>
          <w:sz w:val="24"/>
          <w:szCs w:val="24"/>
        </w:rPr>
        <w:t>sob inteira</w:t>
      </w:r>
      <w:proofErr w:type="gramEnd"/>
      <w:r w:rsidRPr="00C423D7">
        <w:rPr>
          <w:rFonts w:asciiTheme="minorHAnsi" w:hAnsiTheme="minorHAnsi"/>
          <w:sz w:val="24"/>
          <w:szCs w:val="24"/>
        </w:rPr>
        <w:t xml:space="preserve"> e única responsabilidade do interessado na compra.</w:t>
      </w:r>
    </w:p>
    <w:p w:rsidR="001752A9" w:rsidRPr="00C423D7" w:rsidRDefault="001752A9" w:rsidP="009F3EE4">
      <w:pPr>
        <w:jc w:val="both"/>
        <w:rPr>
          <w:rFonts w:asciiTheme="minorHAnsi" w:hAnsiTheme="minorHAnsi"/>
          <w:sz w:val="24"/>
          <w:szCs w:val="24"/>
        </w:rPr>
      </w:pPr>
    </w:p>
    <w:p w:rsidR="00312551" w:rsidRPr="00C423D7" w:rsidRDefault="001752A9" w:rsidP="009F3EE4">
      <w:pPr>
        <w:autoSpaceDE w:val="0"/>
        <w:autoSpaceDN w:val="0"/>
        <w:adjustRightInd w:val="0"/>
        <w:spacing w:line="276" w:lineRule="auto"/>
        <w:jc w:val="both"/>
        <w:rPr>
          <w:rFonts w:asciiTheme="minorHAnsi" w:hAnsiTheme="minorHAnsi" w:cs="Arial"/>
          <w:sz w:val="24"/>
          <w:szCs w:val="24"/>
        </w:rPr>
      </w:pPr>
      <w:r w:rsidRPr="00C423D7">
        <w:rPr>
          <w:rFonts w:asciiTheme="minorHAnsi" w:hAnsiTheme="minorHAnsi"/>
          <w:b/>
          <w:sz w:val="24"/>
          <w:szCs w:val="24"/>
        </w:rPr>
        <w:t xml:space="preserve">6.2.1 </w:t>
      </w:r>
      <w:r w:rsidRPr="00C423D7">
        <w:rPr>
          <w:rFonts w:asciiTheme="minorHAnsi" w:hAnsiTheme="minorHAnsi"/>
          <w:sz w:val="24"/>
          <w:szCs w:val="24"/>
        </w:rPr>
        <w:t xml:space="preserve">O pagamento deverá ser </w:t>
      </w:r>
      <w:r w:rsidRPr="00C423D7">
        <w:rPr>
          <w:rFonts w:asciiTheme="minorHAnsi" w:hAnsiTheme="minorHAnsi" w:cs="Tahoma"/>
          <w:sz w:val="24"/>
          <w:szCs w:val="24"/>
        </w:rPr>
        <w:t xml:space="preserve">efetuado </w:t>
      </w:r>
      <w:r w:rsidR="00E15D7D" w:rsidRPr="00C423D7">
        <w:rPr>
          <w:rFonts w:asciiTheme="minorHAnsi" w:hAnsiTheme="minorHAnsi" w:cs="Tahoma"/>
          <w:sz w:val="24"/>
          <w:szCs w:val="24"/>
        </w:rPr>
        <w:t xml:space="preserve">até a data de assinatura do </w:t>
      </w:r>
      <w:r w:rsidR="007B2189" w:rsidRPr="00C423D7">
        <w:rPr>
          <w:rFonts w:asciiTheme="minorHAnsi" w:hAnsiTheme="minorHAnsi" w:cs="Tahoma"/>
          <w:sz w:val="24"/>
          <w:szCs w:val="24"/>
        </w:rPr>
        <w:t>contrato de compra e venda, observado os prazos previstos no item 13.2 deste Edital.</w:t>
      </w:r>
    </w:p>
    <w:p w:rsidR="001752A9" w:rsidRPr="00C423D7" w:rsidRDefault="001752A9" w:rsidP="009F3EE4">
      <w:pPr>
        <w:pStyle w:val="Ttulo1"/>
        <w:jc w:val="both"/>
        <w:rPr>
          <w:rFonts w:asciiTheme="minorHAnsi" w:hAnsiTheme="minorHAnsi"/>
          <w:color w:val="auto"/>
          <w:sz w:val="24"/>
          <w:szCs w:val="24"/>
        </w:rPr>
      </w:pPr>
      <w:r w:rsidRPr="00C423D7">
        <w:rPr>
          <w:rFonts w:asciiTheme="minorHAnsi" w:hAnsiTheme="minorHAnsi"/>
          <w:color w:val="auto"/>
          <w:sz w:val="24"/>
          <w:szCs w:val="24"/>
        </w:rPr>
        <w:t>7. DA CAUÇÃO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7.1 </w:t>
      </w:r>
      <w:r w:rsidRPr="00C423D7">
        <w:rPr>
          <w:rFonts w:asciiTheme="minorHAnsi" w:hAnsiTheme="minorHAnsi"/>
          <w:sz w:val="24"/>
          <w:szCs w:val="24"/>
        </w:rPr>
        <w:t>O valor da caução corresponderá a 5% (cinco por cento) do preço mínimo especificado no Anexo II a este Edital, devendo ser depositada uma caução, nos termos do Art. 18 da Lei nº 8.666, de 21 de junho de 1993, sob pena de inabilitação,</w:t>
      </w:r>
      <w:proofErr w:type="gramStart"/>
      <w:r w:rsidRPr="00C423D7">
        <w:rPr>
          <w:rFonts w:asciiTheme="minorHAnsi" w:hAnsiTheme="minorHAnsi"/>
          <w:sz w:val="24"/>
          <w:szCs w:val="24"/>
        </w:rPr>
        <w:t xml:space="preserve">  </w:t>
      </w:r>
      <w:proofErr w:type="gramEnd"/>
      <w:r w:rsidR="00C423D7" w:rsidRPr="00C423D7">
        <w:rPr>
          <w:rFonts w:asciiTheme="minorHAnsi" w:hAnsiTheme="minorHAnsi"/>
          <w:sz w:val="24"/>
          <w:szCs w:val="24"/>
        </w:rPr>
        <w:t>no Banco do Brasil, Agencia 3942-X, c/c: 22.753-6</w:t>
      </w:r>
      <w:r w:rsidRPr="00C423D7">
        <w:rPr>
          <w:rFonts w:asciiTheme="minorHAnsi" w:hAnsiTheme="minorHAnsi"/>
          <w:sz w:val="24"/>
          <w:szCs w:val="24"/>
        </w:rPr>
        <w:t>, sujeita a correção na forma da legislação em vigor.</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7.2 </w:t>
      </w:r>
      <w:proofErr w:type="gramStart"/>
      <w:r w:rsidRPr="00C423D7">
        <w:rPr>
          <w:rFonts w:asciiTheme="minorHAnsi" w:hAnsiTheme="minorHAnsi"/>
          <w:sz w:val="24"/>
          <w:szCs w:val="24"/>
        </w:rPr>
        <w:t>Será</w:t>
      </w:r>
      <w:r w:rsidR="00FD645A" w:rsidRPr="00C423D7">
        <w:rPr>
          <w:rFonts w:asciiTheme="minorHAnsi" w:hAnsiTheme="minorHAnsi"/>
          <w:sz w:val="24"/>
          <w:szCs w:val="24"/>
        </w:rPr>
        <w:t>(</w:t>
      </w:r>
      <w:proofErr w:type="spellStart"/>
      <w:proofErr w:type="gramEnd"/>
      <w:r w:rsidR="00FD645A" w:rsidRPr="00C423D7">
        <w:rPr>
          <w:rFonts w:asciiTheme="minorHAnsi" w:hAnsiTheme="minorHAnsi"/>
          <w:sz w:val="24"/>
          <w:szCs w:val="24"/>
        </w:rPr>
        <w:t>ão</w:t>
      </w:r>
      <w:proofErr w:type="spellEnd"/>
      <w:r w:rsidR="00FD645A" w:rsidRPr="00C423D7">
        <w:rPr>
          <w:rFonts w:asciiTheme="minorHAnsi" w:hAnsiTheme="minorHAnsi"/>
          <w:sz w:val="24"/>
          <w:szCs w:val="24"/>
        </w:rPr>
        <w:t>)</w:t>
      </w:r>
      <w:r w:rsidRPr="00C423D7">
        <w:rPr>
          <w:rFonts w:asciiTheme="minorHAnsi" w:hAnsiTheme="minorHAnsi"/>
          <w:sz w:val="24"/>
          <w:szCs w:val="24"/>
        </w:rPr>
        <w:t xml:space="preserve"> considerado(s) inabilitado(s) o(s) licitante(s) que não efetuar(em) o recolhimento da caução ou o fizer(em) em valor inferior, ainda que na casa dos centavos.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lastRenderedPageBreak/>
        <w:t xml:space="preserve">7.3 </w:t>
      </w:r>
      <w:r w:rsidRPr="00C423D7">
        <w:rPr>
          <w:rFonts w:asciiTheme="minorHAnsi" w:hAnsiTheme="minorHAnsi"/>
          <w:sz w:val="24"/>
          <w:szCs w:val="24"/>
        </w:rPr>
        <w:t xml:space="preserve">Os licitantes vencidos terão sua caução liberada a partir do sexto dia útil subsequente à data da reunião de abertura e exame das propostas, exceto quando houver recurso da decisão da Comissão, caso em que </w:t>
      </w:r>
      <w:proofErr w:type="gramStart"/>
      <w:r w:rsidRPr="00C423D7">
        <w:rPr>
          <w:rFonts w:asciiTheme="minorHAnsi" w:hAnsiTheme="minorHAnsi"/>
          <w:sz w:val="24"/>
          <w:szCs w:val="24"/>
        </w:rPr>
        <w:t>dever-se-á</w:t>
      </w:r>
      <w:proofErr w:type="gramEnd"/>
      <w:r w:rsidRPr="00C423D7">
        <w:rPr>
          <w:rFonts w:asciiTheme="minorHAnsi" w:hAnsiTheme="minorHAnsi"/>
          <w:sz w:val="24"/>
          <w:szCs w:val="24"/>
        </w:rPr>
        <w:t xml:space="preserve"> aguardar o julgamento dos recursos e a homologação do resultado do certame.</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7.4 </w:t>
      </w:r>
      <w:r w:rsidRPr="00C423D7">
        <w:rPr>
          <w:rFonts w:asciiTheme="minorHAnsi" w:hAnsiTheme="minorHAnsi"/>
          <w:sz w:val="24"/>
          <w:szCs w:val="24"/>
        </w:rPr>
        <w:t>O valor da caução prestada pelo licitante vencedor será utilizado para complementação do preço à vista.</w:t>
      </w:r>
    </w:p>
    <w:p w:rsidR="001752A9" w:rsidRPr="00C423D7" w:rsidRDefault="001752A9" w:rsidP="009F3EE4">
      <w:pPr>
        <w:pStyle w:val="Ttulo1"/>
        <w:jc w:val="both"/>
        <w:rPr>
          <w:rFonts w:asciiTheme="minorHAnsi" w:hAnsiTheme="minorHAnsi"/>
          <w:color w:val="auto"/>
          <w:sz w:val="24"/>
          <w:szCs w:val="24"/>
        </w:rPr>
      </w:pPr>
      <w:r w:rsidRPr="00C423D7">
        <w:rPr>
          <w:rFonts w:asciiTheme="minorHAnsi" w:hAnsiTheme="minorHAnsi"/>
          <w:color w:val="auto"/>
          <w:sz w:val="24"/>
          <w:szCs w:val="24"/>
        </w:rPr>
        <w:t>8. DAS PROPOSTAS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8.1 </w:t>
      </w:r>
      <w:r w:rsidRPr="00C423D7">
        <w:rPr>
          <w:rFonts w:asciiTheme="minorHAnsi" w:hAnsiTheme="minorHAnsi"/>
          <w:sz w:val="24"/>
          <w:szCs w:val="24"/>
        </w:rPr>
        <w:t>As propostas deverão ser apresentadas na forma do modelo constante do Anexo III deste Edital, corretamente preenchida, sem rasuras ou ressalvas e devidamente:</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8.1.1 </w:t>
      </w:r>
      <w:r w:rsidRPr="00C423D7">
        <w:rPr>
          <w:rFonts w:asciiTheme="minorHAnsi" w:hAnsiTheme="minorHAnsi"/>
          <w:sz w:val="24"/>
          <w:szCs w:val="24"/>
        </w:rPr>
        <w:t>Assinada pelo interessado ou seu representante legal investido do instrumento de mandato, com a firma do outorgante reconhecida por Tabelião, que deverá ser anexado à proposta, no mesmo envelope (Anexo III);</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8.2 </w:t>
      </w:r>
      <w:r w:rsidRPr="00C423D7">
        <w:rPr>
          <w:rFonts w:asciiTheme="minorHAnsi" w:hAnsiTheme="minorHAnsi"/>
          <w:sz w:val="24"/>
          <w:szCs w:val="24"/>
        </w:rPr>
        <w:t xml:space="preserve">Deverá ser apresentada uma proposta por licitante, </w:t>
      </w:r>
      <w:proofErr w:type="gramStart"/>
      <w:r w:rsidRPr="00C423D7">
        <w:rPr>
          <w:rFonts w:asciiTheme="minorHAnsi" w:hAnsiTheme="minorHAnsi"/>
          <w:sz w:val="24"/>
          <w:szCs w:val="24"/>
        </w:rPr>
        <w:t>sob pena</w:t>
      </w:r>
      <w:proofErr w:type="gramEnd"/>
      <w:r w:rsidRPr="00C423D7">
        <w:rPr>
          <w:rFonts w:asciiTheme="minorHAnsi" w:hAnsiTheme="minorHAnsi"/>
          <w:sz w:val="24"/>
          <w:szCs w:val="24"/>
        </w:rPr>
        <w:t xml:space="preserve"> de desclassificação, em envelope lacrado e rubricado em seu fecho que conterá externamente: </w:t>
      </w:r>
    </w:p>
    <w:p w:rsidR="001752A9" w:rsidRPr="00C423D7" w:rsidRDefault="001752A9" w:rsidP="009F3EE4">
      <w:pPr>
        <w:jc w:val="both"/>
        <w:rPr>
          <w:rFonts w:asciiTheme="minorHAnsi" w:hAnsiTheme="minorHAnsi"/>
          <w:sz w:val="24"/>
          <w:szCs w:val="24"/>
        </w:rPr>
      </w:pPr>
      <w:proofErr w:type="gramStart"/>
      <w:r w:rsidRPr="00C423D7">
        <w:rPr>
          <w:rFonts w:asciiTheme="minorHAnsi" w:hAnsiTheme="minorHAnsi"/>
          <w:b/>
          <w:sz w:val="24"/>
          <w:szCs w:val="24"/>
        </w:rPr>
        <w:t>a.</w:t>
      </w:r>
      <w:proofErr w:type="gramEnd"/>
      <w:r w:rsidRPr="00C423D7">
        <w:rPr>
          <w:rFonts w:asciiTheme="minorHAnsi" w:hAnsiTheme="minorHAnsi"/>
          <w:sz w:val="24"/>
          <w:szCs w:val="24"/>
        </w:rPr>
        <w:t xml:space="preserve"> o número da Concorrência Pública indicado no preâmbulo deste Edital;</w:t>
      </w:r>
    </w:p>
    <w:p w:rsidR="00D75E4E" w:rsidRPr="00C423D7" w:rsidRDefault="001752A9" w:rsidP="009F3EE4">
      <w:pPr>
        <w:spacing w:line="365" w:lineRule="auto"/>
        <w:jc w:val="both"/>
        <w:rPr>
          <w:rFonts w:asciiTheme="minorHAnsi" w:hAnsiTheme="minorHAnsi"/>
          <w:sz w:val="24"/>
          <w:szCs w:val="24"/>
        </w:rPr>
      </w:pPr>
      <w:proofErr w:type="gramStart"/>
      <w:r w:rsidRPr="00C423D7">
        <w:rPr>
          <w:rFonts w:asciiTheme="minorHAnsi" w:hAnsiTheme="minorHAnsi"/>
          <w:b/>
          <w:sz w:val="24"/>
          <w:szCs w:val="24"/>
        </w:rPr>
        <w:t>b.</w:t>
      </w:r>
      <w:proofErr w:type="gramEnd"/>
      <w:r w:rsidRPr="00C423D7">
        <w:rPr>
          <w:rFonts w:asciiTheme="minorHAnsi" w:hAnsiTheme="minorHAnsi"/>
          <w:sz w:val="24"/>
          <w:szCs w:val="24"/>
        </w:rPr>
        <w:t xml:space="preserve"> o número do item relativo ao imóvel licitado, conforme Anexo II a este Edital; e </w:t>
      </w:r>
    </w:p>
    <w:p w:rsidR="001752A9" w:rsidRPr="00C423D7" w:rsidRDefault="001752A9" w:rsidP="009F3EE4">
      <w:pPr>
        <w:spacing w:line="365" w:lineRule="auto"/>
        <w:jc w:val="both"/>
        <w:rPr>
          <w:rFonts w:asciiTheme="minorHAnsi" w:hAnsiTheme="minorHAnsi"/>
          <w:sz w:val="24"/>
          <w:szCs w:val="24"/>
        </w:rPr>
      </w:pPr>
      <w:proofErr w:type="gramStart"/>
      <w:r w:rsidRPr="00C423D7">
        <w:rPr>
          <w:rFonts w:asciiTheme="minorHAnsi" w:hAnsiTheme="minorHAnsi"/>
          <w:b/>
          <w:sz w:val="24"/>
          <w:szCs w:val="24"/>
        </w:rPr>
        <w:t>c.</w:t>
      </w:r>
      <w:proofErr w:type="gramEnd"/>
      <w:r w:rsidRPr="00C423D7">
        <w:rPr>
          <w:rFonts w:asciiTheme="minorHAnsi" w:hAnsiTheme="minorHAnsi"/>
          <w:b/>
          <w:sz w:val="24"/>
          <w:szCs w:val="24"/>
        </w:rPr>
        <w:t xml:space="preserve"> </w:t>
      </w:r>
      <w:r w:rsidRPr="00C423D7">
        <w:rPr>
          <w:rFonts w:asciiTheme="minorHAnsi" w:hAnsiTheme="minorHAnsi"/>
          <w:sz w:val="24"/>
          <w:szCs w:val="24"/>
        </w:rPr>
        <w:t>o endereço do imóvel licitado.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8.3 </w:t>
      </w:r>
      <w:r w:rsidRPr="00C423D7">
        <w:rPr>
          <w:rFonts w:asciiTheme="minorHAnsi" w:hAnsiTheme="minorHAnsi"/>
          <w:sz w:val="24"/>
          <w:szCs w:val="24"/>
        </w:rPr>
        <w:t>As propostas deverão ofertar valor igual ou superior ao preço mínimo do imóvel constante do Anexo II a este Edital.</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8.4 </w:t>
      </w:r>
      <w:r w:rsidRPr="00C423D7">
        <w:rPr>
          <w:rFonts w:asciiTheme="minorHAnsi" w:hAnsiTheme="minorHAnsi"/>
          <w:sz w:val="24"/>
          <w:szCs w:val="24"/>
        </w:rPr>
        <w:t xml:space="preserve">Não </w:t>
      </w:r>
      <w:proofErr w:type="gramStart"/>
      <w:r w:rsidRPr="00C423D7">
        <w:rPr>
          <w:rFonts w:asciiTheme="minorHAnsi" w:hAnsiTheme="minorHAnsi"/>
          <w:sz w:val="24"/>
          <w:szCs w:val="24"/>
        </w:rPr>
        <w:t>será</w:t>
      </w:r>
      <w:proofErr w:type="gramEnd"/>
      <w:r w:rsidRPr="00C423D7">
        <w:rPr>
          <w:rFonts w:asciiTheme="minorHAnsi" w:hAnsiTheme="minorHAnsi"/>
          <w:sz w:val="24"/>
          <w:szCs w:val="24"/>
        </w:rPr>
        <w:t xml:space="preserve"> considerada qualquer oferta de vantagem não prevista neste Edital, nem preço ou vantagem baseada nas ofertas dos demais licitantes.</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8.5 </w:t>
      </w:r>
      <w:r w:rsidRPr="00C423D7">
        <w:rPr>
          <w:rFonts w:asciiTheme="minorHAnsi" w:hAnsiTheme="minorHAnsi"/>
          <w:sz w:val="24"/>
          <w:szCs w:val="24"/>
        </w:rPr>
        <w:t xml:space="preserve">É vedada a apresentação de mais de uma proposta para o mesmo imóvel, pela mesma pessoa física ou jurídica, </w:t>
      </w:r>
      <w:proofErr w:type="gramStart"/>
      <w:r w:rsidRPr="00C423D7">
        <w:rPr>
          <w:rFonts w:asciiTheme="minorHAnsi" w:hAnsiTheme="minorHAnsi"/>
          <w:sz w:val="24"/>
          <w:szCs w:val="24"/>
        </w:rPr>
        <w:t>sob pena</w:t>
      </w:r>
      <w:proofErr w:type="gramEnd"/>
      <w:r w:rsidRPr="00C423D7">
        <w:rPr>
          <w:rFonts w:asciiTheme="minorHAnsi" w:hAnsiTheme="minorHAnsi"/>
          <w:sz w:val="24"/>
          <w:szCs w:val="24"/>
        </w:rPr>
        <w:t xml:space="preserve"> de desclassificação.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8.6 </w:t>
      </w:r>
      <w:r w:rsidRPr="00C423D7">
        <w:rPr>
          <w:rFonts w:asciiTheme="minorHAnsi" w:hAnsiTheme="minorHAnsi"/>
          <w:sz w:val="24"/>
          <w:szCs w:val="24"/>
        </w:rPr>
        <w:t xml:space="preserve">Tratando-se de pessoa casada sob o regime de comunhão de bens, a participação de um dos cônjuges impede a do outro, quando o imóvel de interesse for idêntico, </w:t>
      </w:r>
      <w:proofErr w:type="gramStart"/>
      <w:r w:rsidRPr="00C423D7">
        <w:rPr>
          <w:rFonts w:asciiTheme="minorHAnsi" w:hAnsiTheme="minorHAnsi"/>
          <w:sz w:val="24"/>
          <w:szCs w:val="24"/>
        </w:rPr>
        <w:t>sob pena</w:t>
      </w:r>
      <w:proofErr w:type="gramEnd"/>
      <w:r w:rsidRPr="00C423D7">
        <w:rPr>
          <w:rFonts w:asciiTheme="minorHAnsi" w:hAnsiTheme="minorHAnsi"/>
          <w:sz w:val="24"/>
          <w:szCs w:val="24"/>
        </w:rPr>
        <w:t xml:space="preserve"> de desclassificação de ambas as propostas, mesmo depois da convocação.</w:t>
      </w:r>
    </w:p>
    <w:p w:rsidR="00D75E4E" w:rsidRPr="00C423D7" w:rsidRDefault="00D75E4E" w:rsidP="009F3EE4">
      <w:pPr>
        <w:pStyle w:val="Ttulo1"/>
        <w:spacing w:before="0"/>
        <w:jc w:val="both"/>
        <w:rPr>
          <w:rFonts w:asciiTheme="minorHAnsi" w:hAnsiTheme="minorHAnsi"/>
          <w:color w:val="auto"/>
          <w:sz w:val="24"/>
          <w:szCs w:val="24"/>
        </w:rPr>
      </w:pPr>
    </w:p>
    <w:p w:rsidR="001752A9" w:rsidRPr="00C423D7" w:rsidRDefault="001752A9" w:rsidP="009F3EE4">
      <w:pPr>
        <w:pStyle w:val="Ttulo1"/>
        <w:spacing w:before="0"/>
        <w:jc w:val="both"/>
        <w:rPr>
          <w:rFonts w:asciiTheme="minorHAnsi" w:hAnsiTheme="minorHAnsi"/>
          <w:color w:val="auto"/>
          <w:sz w:val="24"/>
          <w:szCs w:val="24"/>
        </w:rPr>
      </w:pPr>
      <w:r w:rsidRPr="00C423D7">
        <w:rPr>
          <w:rFonts w:asciiTheme="minorHAnsi" w:hAnsiTheme="minorHAnsi"/>
          <w:color w:val="auto"/>
          <w:sz w:val="24"/>
          <w:szCs w:val="24"/>
        </w:rPr>
        <w:t>9. DO JULGAMENTO E CLASSIFICAÇÃO</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9.1 </w:t>
      </w:r>
      <w:r w:rsidRPr="00C423D7">
        <w:rPr>
          <w:rFonts w:asciiTheme="minorHAnsi" w:hAnsiTheme="minorHAnsi"/>
          <w:sz w:val="24"/>
          <w:szCs w:val="24"/>
        </w:rPr>
        <w:t xml:space="preserve">As propostas serão julgadas e classificadas as ofertas em ordem de valor, sendo </w:t>
      </w:r>
      <w:r w:rsidRPr="00C423D7">
        <w:rPr>
          <w:rFonts w:asciiTheme="minorHAnsi" w:hAnsiTheme="minorHAnsi"/>
          <w:b/>
          <w:sz w:val="24"/>
          <w:szCs w:val="24"/>
        </w:rPr>
        <w:t>declarada vencedora a de maior valor</w:t>
      </w:r>
      <w:r w:rsidRPr="00C423D7">
        <w:rPr>
          <w:rFonts w:asciiTheme="minorHAnsi" w:hAnsiTheme="minorHAnsi"/>
          <w:sz w:val="24"/>
          <w:szCs w:val="24"/>
        </w:rPr>
        <w:t>.</w:t>
      </w:r>
    </w:p>
    <w:p w:rsidR="001752A9" w:rsidRPr="00C423D7" w:rsidRDefault="001752A9" w:rsidP="009F3EE4">
      <w:pPr>
        <w:jc w:val="both"/>
        <w:rPr>
          <w:rFonts w:asciiTheme="minorHAnsi" w:hAnsiTheme="minorHAnsi"/>
          <w:sz w:val="24"/>
          <w:szCs w:val="24"/>
        </w:rPr>
      </w:pPr>
      <w:r w:rsidRPr="00C423D7">
        <w:rPr>
          <w:rFonts w:asciiTheme="minorHAnsi" w:hAnsiTheme="minorHAnsi"/>
          <w:b/>
          <w:sz w:val="24"/>
          <w:szCs w:val="24"/>
        </w:rPr>
        <w:t xml:space="preserve">9.2 </w:t>
      </w:r>
      <w:r w:rsidRPr="00C423D7">
        <w:rPr>
          <w:rFonts w:asciiTheme="minorHAnsi" w:hAnsiTheme="minorHAnsi"/>
          <w:sz w:val="24"/>
          <w:szCs w:val="24"/>
        </w:rPr>
        <w:t>No caso de empate entre propostas, a classificação se fará por sorteio.</w:t>
      </w:r>
    </w:p>
    <w:p w:rsidR="00B10968" w:rsidRPr="00C423D7" w:rsidRDefault="00B10968" w:rsidP="009F3EE4">
      <w:pPr>
        <w:jc w:val="both"/>
        <w:rPr>
          <w:rFonts w:asciiTheme="minorHAnsi" w:hAnsiTheme="minorHAnsi"/>
          <w:sz w:val="24"/>
          <w:szCs w:val="24"/>
        </w:rPr>
      </w:pPr>
    </w:p>
    <w:p w:rsidR="004A1CBC" w:rsidRPr="00C423D7" w:rsidRDefault="00D75E4E" w:rsidP="009F3EE4">
      <w:pPr>
        <w:pStyle w:val="Ttulo1"/>
        <w:spacing w:before="0"/>
        <w:jc w:val="both"/>
        <w:rPr>
          <w:rFonts w:asciiTheme="minorHAnsi" w:hAnsiTheme="minorHAnsi"/>
          <w:color w:val="auto"/>
          <w:sz w:val="24"/>
          <w:szCs w:val="24"/>
        </w:rPr>
      </w:pPr>
      <w:r w:rsidRPr="00C423D7">
        <w:rPr>
          <w:rFonts w:asciiTheme="minorHAnsi" w:hAnsiTheme="minorHAnsi"/>
          <w:color w:val="auto"/>
          <w:sz w:val="24"/>
          <w:szCs w:val="24"/>
        </w:rPr>
        <w:t xml:space="preserve">10. </w:t>
      </w:r>
      <w:r w:rsidR="004A1CBC" w:rsidRPr="00C423D7">
        <w:rPr>
          <w:rFonts w:asciiTheme="minorHAnsi" w:hAnsiTheme="minorHAnsi"/>
          <w:color w:val="auto"/>
          <w:sz w:val="24"/>
          <w:szCs w:val="24"/>
        </w:rPr>
        <w:t>DA DESCLASSIFICAÇÃO DAS PROPOSTAS</w:t>
      </w:r>
    </w:p>
    <w:p w:rsidR="004A1CBC" w:rsidRPr="00C423D7" w:rsidRDefault="004A1CBC" w:rsidP="009F3EE4">
      <w:pPr>
        <w:jc w:val="both"/>
        <w:rPr>
          <w:rFonts w:asciiTheme="minorHAnsi" w:hAnsiTheme="minorHAnsi"/>
          <w:sz w:val="24"/>
          <w:szCs w:val="24"/>
        </w:rPr>
      </w:pPr>
      <w:r w:rsidRPr="00C423D7">
        <w:rPr>
          <w:rFonts w:asciiTheme="minorHAnsi" w:hAnsiTheme="minorHAnsi"/>
          <w:b/>
          <w:sz w:val="24"/>
          <w:szCs w:val="24"/>
        </w:rPr>
        <w:t xml:space="preserve">10.1 </w:t>
      </w:r>
      <w:r w:rsidRPr="00C423D7">
        <w:rPr>
          <w:rFonts w:asciiTheme="minorHAnsi" w:hAnsiTheme="minorHAnsi"/>
          <w:sz w:val="24"/>
          <w:szCs w:val="24"/>
        </w:rPr>
        <w:t>Serão desclassificadas as propostas enquadradas nas situações a seguir:</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propuserem pagamento de valor inferior ao preço mínimo constante do Anexo II;</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apresentem condições de pagamento diversas daquelas previstas no item 6 deste Edital;</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não estejam corretamente preenchidas e assinadas;</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condicionem seus preços a situações não previstas neste Edital;</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se refiram, simplesmente, a acréscimos de preços sobre a melhor oferta;</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lastRenderedPageBreak/>
        <w:t>que</w:t>
      </w:r>
      <w:proofErr w:type="gramEnd"/>
      <w:r w:rsidRPr="00C423D7">
        <w:rPr>
          <w:rFonts w:asciiTheme="minorHAnsi" w:hAnsiTheme="minorHAnsi"/>
          <w:sz w:val="24"/>
          <w:szCs w:val="24"/>
        </w:rPr>
        <w:t xml:space="preserve"> contenham divergências de dados, valores ou números ou, ainda, rasuras, emendas, ressalvas ou entrelinhas;</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tenham sido preenchidas a lápis ou de forma ilegível;</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se apresentem em padrão diferente daquele constante do Anexo III deste Edital;</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se refiram a imóvel não relacionada no Anexo II a este Edital;</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estejam desacompanhadas do instrumento de mandato, quando for o caso, conforme estipulado nos subitens do item 8.1 deste Edital;</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contrariem as disposições previstas nos subitens 8.</w:t>
      </w:r>
      <w:r w:rsidR="00D75E4E" w:rsidRPr="00C423D7">
        <w:rPr>
          <w:rFonts w:asciiTheme="minorHAnsi" w:hAnsiTheme="minorHAnsi"/>
          <w:sz w:val="24"/>
          <w:szCs w:val="24"/>
        </w:rPr>
        <w:t>4</w:t>
      </w:r>
      <w:r w:rsidRPr="00C423D7">
        <w:rPr>
          <w:rFonts w:asciiTheme="minorHAnsi" w:hAnsiTheme="minorHAnsi"/>
          <w:sz w:val="24"/>
          <w:szCs w:val="24"/>
        </w:rPr>
        <w:t>, 8.</w:t>
      </w:r>
      <w:r w:rsidR="00D75E4E" w:rsidRPr="00C423D7">
        <w:rPr>
          <w:rFonts w:asciiTheme="minorHAnsi" w:hAnsiTheme="minorHAnsi"/>
          <w:sz w:val="24"/>
          <w:szCs w:val="24"/>
        </w:rPr>
        <w:t>5</w:t>
      </w:r>
      <w:r w:rsidRPr="00C423D7">
        <w:rPr>
          <w:rFonts w:asciiTheme="minorHAnsi" w:hAnsiTheme="minorHAnsi"/>
          <w:sz w:val="24"/>
          <w:szCs w:val="24"/>
        </w:rPr>
        <w:t xml:space="preserve"> e 8.</w:t>
      </w:r>
      <w:r w:rsidR="00D75E4E" w:rsidRPr="00C423D7">
        <w:rPr>
          <w:rFonts w:asciiTheme="minorHAnsi" w:hAnsiTheme="minorHAnsi"/>
          <w:sz w:val="24"/>
          <w:szCs w:val="24"/>
        </w:rPr>
        <w:t>6</w:t>
      </w:r>
      <w:r w:rsidRPr="00C423D7">
        <w:rPr>
          <w:rFonts w:asciiTheme="minorHAnsi" w:hAnsiTheme="minorHAnsi"/>
          <w:sz w:val="24"/>
          <w:szCs w:val="24"/>
        </w:rPr>
        <w:t xml:space="preserve"> deste Edital;</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suscitem dúvidas quanto à modalidade ou forma de pagamento;</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efetuem o pagamento da caução mediante depósito em cheque, que, por qualquer razão, venha a ser devolvido pelo Sistema de Compensação do Banco; e</w:t>
      </w:r>
    </w:p>
    <w:p w:rsidR="004A1CBC" w:rsidRPr="00C423D7" w:rsidRDefault="004A1CBC" w:rsidP="009F3EE4">
      <w:pPr>
        <w:numPr>
          <w:ilvl w:val="0"/>
          <w:numId w:val="2"/>
        </w:numPr>
        <w:ind w:left="0"/>
        <w:jc w:val="both"/>
        <w:rPr>
          <w:rFonts w:asciiTheme="minorHAnsi" w:hAnsiTheme="minorHAnsi"/>
          <w:sz w:val="24"/>
          <w:szCs w:val="24"/>
        </w:rPr>
      </w:pPr>
      <w:proofErr w:type="gramStart"/>
      <w:r w:rsidRPr="00C423D7">
        <w:rPr>
          <w:rFonts w:asciiTheme="minorHAnsi" w:hAnsiTheme="minorHAnsi"/>
          <w:sz w:val="24"/>
          <w:szCs w:val="24"/>
        </w:rPr>
        <w:t>que</w:t>
      </w:r>
      <w:proofErr w:type="gramEnd"/>
      <w:r w:rsidRPr="00C423D7">
        <w:rPr>
          <w:rFonts w:asciiTheme="minorHAnsi" w:hAnsiTheme="minorHAnsi"/>
          <w:sz w:val="24"/>
          <w:szCs w:val="24"/>
        </w:rPr>
        <w:t xml:space="preserve"> sejam apresentadas por servidores ou dirigentes de órgãos Públicos do Município de Querência MT.</w:t>
      </w:r>
    </w:p>
    <w:p w:rsidR="00D75E4E" w:rsidRPr="00C423D7" w:rsidRDefault="00D75E4E" w:rsidP="009F3EE4">
      <w:pPr>
        <w:spacing w:after="230"/>
        <w:jc w:val="both"/>
        <w:rPr>
          <w:rFonts w:asciiTheme="minorHAnsi" w:hAnsiTheme="minorHAnsi"/>
          <w:b/>
          <w:sz w:val="24"/>
          <w:szCs w:val="24"/>
        </w:rPr>
      </w:pPr>
    </w:p>
    <w:p w:rsidR="004A1CBC" w:rsidRPr="00C423D7" w:rsidRDefault="004A1CBC" w:rsidP="009F3EE4">
      <w:pPr>
        <w:jc w:val="both"/>
        <w:rPr>
          <w:rFonts w:asciiTheme="minorHAnsi" w:hAnsiTheme="minorHAnsi"/>
          <w:b/>
          <w:sz w:val="24"/>
          <w:szCs w:val="24"/>
        </w:rPr>
      </w:pPr>
      <w:r w:rsidRPr="00C423D7">
        <w:rPr>
          <w:rFonts w:asciiTheme="minorHAnsi" w:hAnsiTheme="minorHAnsi"/>
          <w:b/>
          <w:sz w:val="24"/>
          <w:szCs w:val="24"/>
        </w:rPr>
        <w:t xml:space="preserve">11. DA DIVULGAÇÃO, DOS RECURSOS E </w:t>
      </w:r>
      <w:proofErr w:type="gramStart"/>
      <w:r w:rsidRPr="00C423D7">
        <w:rPr>
          <w:rFonts w:asciiTheme="minorHAnsi" w:hAnsiTheme="minorHAnsi"/>
          <w:b/>
          <w:sz w:val="24"/>
          <w:szCs w:val="24"/>
        </w:rPr>
        <w:t>HOMOLOGAÇÃO</w:t>
      </w:r>
      <w:proofErr w:type="gramEnd"/>
    </w:p>
    <w:p w:rsidR="004A1CBC" w:rsidRPr="00C423D7" w:rsidRDefault="004A1CBC" w:rsidP="009F3EE4">
      <w:pPr>
        <w:jc w:val="both"/>
        <w:rPr>
          <w:rFonts w:asciiTheme="minorHAnsi" w:hAnsiTheme="minorHAnsi"/>
          <w:sz w:val="24"/>
          <w:szCs w:val="24"/>
        </w:rPr>
      </w:pPr>
      <w:r w:rsidRPr="00C423D7">
        <w:rPr>
          <w:rFonts w:asciiTheme="minorHAnsi" w:hAnsiTheme="minorHAnsi"/>
          <w:b/>
          <w:sz w:val="24"/>
          <w:szCs w:val="24"/>
        </w:rPr>
        <w:t xml:space="preserve">11.1 </w:t>
      </w:r>
      <w:r w:rsidRPr="00C423D7">
        <w:rPr>
          <w:rFonts w:asciiTheme="minorHAnsi" w:hAnsiTheme="minorHAnsi"/>
          <w:sz w:val="24"/>
          <w:szCs w:val="24"/>
        </w:rPr>
        <w:t>Após o exame e julgamento das pro</w:t>
      </w:r>
      <w:r w:rsidR="007C7ED9" w:rsidRPr="00C423D7">
        <w:rPr>
          <w:rFonts w:asciiTheme="minorHAnsi" w:hAnsiTheme="minorHAnsi"/>
          <w:sz w:val="24"/>
          <w:szCs w:val="24"/>
        </w:rPr>
        <w:t>postas, a Comissão apresentará à autoridade competente</w:t>
      </w:r>
      <w:r w:rsidRPr="00C423D7">
        <w:rPr>
          <w:rFonts w:asciiTheme="minorHAnsi" w:hAnsiTheme="minorHAnsi"/>
          <w:sz w:val="24"/>
          <w:szCs w:val="24"/>
        </w:rPr>
        <w:t xml:space="preserve"> ata circunstanciada com todos os elementos indicativos das propostas classificadas, para efeito de homologação dos atos da Comissão Permanente de Licitação, adjudicação do imóvel, publicação do respectivo resultado no</w:t>
      </w:r>
      <w:r w:rsidR="007C7ED9" w:rsidRPr="00C423D7">
        <w:rPr>
          <w:rFonts w:asciiTheme="minorHAnsi" w:hAnsiTheme="minorHAnsi"/>
          <w:sz w:val="24"/>
          <w:szCs w:val="24"/>
        </w:rPr>
        <w:t xml:space="preserve"> Diário Oficial de Contas do</w:t>
      </w:r>
      <w:r w:rsidRPr="00C423D7">
        <w:rPr>
          <w:rFonts w:asciiTheme="minorHAnsi" w:hAnsiTheme="minorHAnsi"/>
          <w:sz w:val="24"/>
          <w:szCs w:val="24"/>
        </w:rPr>
        <w:t xml:space="preserve"> TCE – Tribunal de Contas Estado de Mato Grosso e afixação de aviso.</w:t>
      </w:r>
    </w:p>
    <w:p w:rsidR="004A1CBC" w:rsidRPr="00C423D7" w:rsidRDefault="004A1CBC" w:rsidP="009F3EE4">
      <w:pPr>
        <w:jc w:val="both"/>
        <w:rPr>
          <w:rFonts w:asciiTheme="minorHAnsi" w:hAnsiTheme="minorHAnsi"/>
          <w:sz w:val="24"/>
          <w:szCs w:val="24"/>
        </w:rPr>
      </w:pPr>
      <w:r w:rsidRPr="00C423D7">
        <w:rPr>
          <w:rFonts w:asciiTheme="minorHAnsi" w:hAnsiTheme="minorHAnsi"/>
          <w:b/>
          <w:sz w:val="24"/>
          <w:szCs w:val="24"/>
        </w:rPr>
        <w:t xml:space="preserve">11.2 </w:t>
      </w:r>
      <w:r w:rsidRPr="00C423D7">
        <w:rPr>
          <w:rFonts w:asciiTheme="minorHAnsi" w:hAnsiTheme="minorHAnsi"/>
          <w:sz w:val="24"/>
          <w:szCs w:val="24"/>
        </w:rPr>
        <w:t xml:space="preserve">Dos atos da Comissão Permanente de Licitação </w:t>
      </w:r>
      <w:r w:rsidR="007C7ED9" w:rsidRPr="00C423D7">
        <w:rPr>
          <w:rFonts w:asciiTheme="minorHAnsi" w:hAnsiTheme="minorHAnsi"/>
          <w:sz w:val="24"/>
          <w:szCs w:val="24"/>
        </w:rPr>
        <w:t>caberá recurso, a ser dirigido à autoridade competente</w:t>
      </w:r>
      <w:r w:rsidRPr="00C423D7">
        <w:rPr>
          <w:rFonts w:asciiTheme="minorHAnsi" w:hAnsiTheme="minorHAnsi"/>
          <w:sz w:val="24"/>
          <w:szCs w:val="24"/>
        </w:rPr>
        <w:t xml:space="preserve"> por intermédio da Comissão, no prazo de </w:t>
      </w:r>
      <w:proofErr w:type="gramStart"/>
      <w:r w:rsidRPr="00C423D7">
        <w:rPr>
          <w:rFonts w:asciiTheme="minorHAnsi" w:hAnsiTheme="minorHAnsi"/>
          <w:sz w:val="24"/>
          <w:szCs w:val="24"/>
        </w:rPr>
        <w:t>5</w:t>
      </w:r>
      <w:proofErr w:type="gramEnd"/>
      <w:r w:rsidRPr="00C423D7">
        <w:rPr>
          <w:rFonts w:asciiTheme="minorHAnsi" w:hAnsiTheme="minorHAnsi"/>
          <w:sz w:val="24"/>
          <w:szCs w:val="24"/>
        </w:rPr>
        <w:t xml:space="preserve"> (cinco) dias úteis contados da data da decisão, observado que:</w:t>
      </w:r>
    </w:p>
    <w:p w:rsidR="004A1CBC" w:rsidRPr="00C423D7" w:rsidRDefault="004A1CBC" w:rsidP="009F3EE4">
      <w:pPr>
        <w:numPr>
          <w:ilvl w:val="0"/>
          <w:numId w:val="3"/>
        </w:numPr>
        <w:spacing w:line="269" w:lineRule="auto"/>
        <w:jc w:val="both"/>
        <w:rPr>
          <w:rFonts w:asciiTheme="minorHAnsi" w:hAnsiTheme="minorHAnsi"/>
          <w:sz w:val="24"/>
          <w:szCs w:val="24"/>
        </w:rPr>
      </w:pPr>
      <w:proofErr w:type="gramStart"/>
      <w:r w:rsidRPr="00C423D7">
        <w:rPr>
          <w:rFonts w:asciiTheme="minorHAnsi" w:hAnsiTheme="minorHAnsi"/>
          <w:sz w:val="24"/>
          <w:szCs w:val="24"/>
        </w:rPr>
        <w:t>interposto</w:t>
      </w:r>
      <w:proofErr w:type="gramEnd"/>
      <w:r w:rsidRPr="00C423D7">
        <w:rPr>
          <w:rFonts w:asciiTheme="minorHAnsi" w:hAnsiTheme="minorHAnsi"/>
          <w:sz w:val="24"/>
          <w:szCs w:val="24"/>
        </w:rPr>
        <w:t xml:space="preserve"> o recurso, este será comunicado aos demais licitantes para, querendo, impugná-lo, no prazo de 5 (cinco) dias úteis, contados do recebimento da comunicação;</w:t>
      </w:r>
    </w:p>
    <w:p w:rsidR="004A1CBC" w:rsidRPr="00C423D7" w:rsidRDefault="004A1CBC" w:rsidP="009F3EE4">
      <w:pPr>
        <w:numPr>
          <w:ilvl w:val="0"/>
          <w:numId w:val="3"/>
        </w:numPr>
        <w:spacing w:line="269" w:lineRule="auto"/>
        <w:jc w:val="both"/>
        <w:rPr>
          <w:rFonts w:asciiTheme="minorHAnsi" w:hAnsiTheme="minorHAnsi"/>
          <w:sz w:val="24"/>
          <w:szCs w:val="24"/>
        </w:rPr>
      </w:pPr>
      <w:proofErr w:type="gramStart"/>
      <w:r w:rsidRPr="00C423D7">
        <w:rPr>
          <w:rFonts w:asciiTheme="minorHAnsi" w:hAnsiTheme="minorHAnsi"/>
          <w:sz w:val="24"/>
          <w:szCs w:val="24"/>
        </w:rPr>
        <w:t>recebidas</w:t>
      </w:r>
      <w:proofErr w:type="gramEnd"/>
      <w:r w:rsidRPr="00C423D7">
        <w:rPr>
          <w:rFonts w:asciiTheme="minorHAnsi" w:hAnsiTheme="minorHAnsi"/>
          <w:sz w:val="24"/>
          <w:szCs w:val="24"/>
        </w:rPr>
        <w:t xml:space="preserve"> às impugnações, ou esgotado o prazo para tanto, a Comissão poderá reconsiderar sua decisão, no prazo de 5 (cinco) dias úteis, ou, no mesmo prazo, submeter o(s) recurso(s) e a(s) impugnação(</w:t>
      </w:r>
      <w:proofErr w:type="spellStart"/>
      <w:r w:rsidRPr="00C423D7">
        <w:rPr>
          <w:rFonts w:asciiTheme="minorHAnsi" w:hAnsiTheme="minorHAnsi"/>
          <w:sz w:val="24"/>
          <w:szCs w:val="24"/>
        </w:rPr>
        <w:t>ões</w:t>
      </w:r>
      <w:proofErr w:type="spellEnd"/>
      <w:r w:rsidRPr="00C423D7">
        <w:rPr>
          <w:rFonts w:asciiTheme="minorHAnsi" w:hAnsiTheme="minorHAnsi"/>
          <w:sz w:val="24"/>
          <w:szCs w:val="24"/>
        </w:rPr>
        <w:t>) recebi</w:t>
      </w:r>
      <w:r w:rsidR="007C7ED9" w:rsidRPr="00C423D7">
        <w:rPr>
          <w:rFonts w:asciiTheme="minorHAnsi" w:hAnsiTheme="minorHAnsi"/>
          <w:sz w:val="24"/>
          <w:szCs w:val="24"/>
        </w:rPr>
        <w:t>da(s), devidamente instruídos, à autoridade competente</w:t>
      </w:r>
      <w:r w:rsidRPr="00C423D7">
        <w:rPr>
          <w:rFonts w:asciiTheme="minorHAnsi" w:hAnsiTheme="minorHAnsi"/>
          <w:sz w:val="24"/>
          <w:szCs w:val="24"/>
        </w:rPr>
        <w:t>, que decidirá em 5 (cinco) dias úteis, contados do recebimento da documentação respectiva; e</w:t>
      </w:r>
    </w:p>
    <w:p w:rsidR="004A1CBC" w:rsidRPr="00C423D7" w:rsidRDefault="004A1CBC" w:rsidP="009F3EE4">
      <w:pPr>
        <w:numPr>
          <w:ilvl w:val="0"/>
          <w:numId w:val="3"/>
        </w:numPr>
        <w:spacing w:line="269" w:lineRule="auto"/>
        <w:jc w:val="both"/>
        <w:rPr>
          <w:rFonts w:asciiTheme="minorHAnsi" w:hAnsiTheme="minorHAnsi"/>
          <w:sz w:val="24"/>
          <w:szCs w:val="24"/>
        </w:rPr>
      </w:pPr>
      <w:proofErr w:type="gramStart"/>
      <w:r w:rsidRPr="00C423D7">
        <w:rPr>
          <w:rFonts w:asciiTheme="minorHAnsi" w:hAnsiTheme="minorHAnsi"/>
          <w:sz w:val="24"/>
          <w:szCs w:val="24"/>
        </w:rPr>
        <w:t>não</w:t>
      </w:r>
      <w:proofErr w:type="gramEnd"/>
      <w:r w:rsidRPr="00C423D7">
        <w:rPr>
          <w:rFonts w:asciiTheme="minorHAnsi" w:hAnsiTheme="minorHAnsi"/>
          <w:sz w:val="24"/>
          <w:szCs w:val="24"/>
        </w:rPr>
        <w:t xml:space="preserve"> serão conhecidos os recursos interpostos fora do prazo legal.</w:t>
      </w:r>
    </w:p>
    <w:p w:rsidR="004A1CBC" w:rsidRPr="00C423D7" w:rsidRDefault="004A1CBC" w:rsidP="009F3EE4">
      <w:pPr>
        <w:numPr>
          <w:ilvl w:val="1"/>
          <w:numId w:val="4"/>
        </w:numPr>
        <w:spacing w:after="110" w:line="268" w:lineRule="auto"/>
        <w:ind w:left="0"/>
        <w:jc w:val="both"/>
        <w:rPr>
          <w:rFonts w:asciiTheme="minorHAnsi" w:hAnsiTheme="minorHAnsi"/>
          <w:sz w:val="24"/>
          <w:szCs w:val="24"/>
        </w:rPr>
      </w:pPr>
      <w:r w:rsidRPr="00C423D7">
        <w:rPr>
          <w:rFonts w:asciiTheme="minorHAnsi" w:hAnsiTheme="minorHAnsi"/>
          <w:sz w:val="24"/>
          <w:szCs w:val="24"/>
        </w:rPr>
        <w:t>A Comissão franqueará aos interessados, desde a data do início do prazo para interposição de recursos e até o seu término, vistas ao processo de licitação, nas dependências da Prefeitura Municipal, nos dias úteis, no horário das 07h00min às 13h00min.</w:t>
      </w:r>
    </w:p>
    <w:p w:rsidR="00B5362C" w:rsidRPr="00C423D7" w:rsidRDefault="00B5362C" w:rsidP="009F3EE4">
      <w:pPr>
        <w:numPr>
          <w:ilvl w:val="1"/>
          <w:numId w:val="4"/>
        </w:numPr>
        <w:spacing w:after="110" w:line="268" w:lineRule="auto"/>
        <w:ind w:left="0"/>
        <w:jc w:val="both"/>
        <w:rPr>
          <w:rFonts w:asciiTheme="minorHAnsi" w:hAnsiTheme="minorHAnsi"/>
          <w:sz w:val="24"/>
          <w:szCs w:val="24"/>
        </w:rPr>
      </w:pPr>
      <w:r w:rsidRPr="00C423D7">
        <w:rPr>
          <w:rFonts w:asciiTheme="minorHAnsi" w:hAnsiTheme="minorHAnsi"/>
          <w:sz w:val="24"/>
          <w:szCs w:val="24"/>
        </w:rPr>
        <w:t>Os recursos das decisões referentes à habilitação ou inabilitação de licitante e julgamento de propostas terão efeito suspensivo, podendo a Comissão, motivadamente e havendo interesse para o Município, atribuir efeito suspensivo aos recursos interpostos contra outras decisões.</w:t>
      </w:r>
    </w:p>
    <w:p w:rsidR="00B5362C" w:rsidRPr="00C423D7" w:rsidRDefault="00B5362C" w:rsidP="009F3EE4">
      <w:pPr>
        <w:numPr>
          <w:ilvl w:val="1"/>
          <w:numId w:val="4"/>
        </w:numPr>
        <w:spacing w:after="110" w:line="268" w:lineRule="auto"/>
        <w:ind w:left="0"/>
        <w:jc w:val="both"/>
        <w:rPr>
          <w:rFonts w:asciiTheme="minorHAnsi" w:hAnsiTheme="minorHAnsi"/>
          <w:sz w:val="24"/>
          <w:szCs w:val="24"/>
        </w:rPr>
      </w:pPr>
      <w:r w:rsidRPr="00C423D7">
        <w:rPr>
          <w:rFonts w:asciiTheme="minorHAnsi" w:hAnsiTheme="minorHAnsi"/>
          <w:sz w:val="24"/>
          <w:szCs w:val="24"/>
        </w:rPr>
        <w:lastRenderedPageBreak/>
        <w:t>Transcorrido o prazo recursal, o vencedor será convocado por meio de correspondência para, com vistas à formalização do negócio, a adoção das providências previstas no item 13 e subitens deste edital.</w:t>
      </w:r>
    </w:p>
    <w:p w:rsidR="00B5362C" w:rsidRPr="00C423D7" w:rsidRDefault="00B5362C" w:rsidP="009F3EE4">
      <w:pPr>
        <w:pStyle w:val="Ttulo1"/>
        <w:jc w:val="both"/>
        <w:rPr>
          <w:rFonts w:asciiTheme="minorHAnsi" w:hAnsiTheme="minorHAnsi"/>
          <w:color w:val="auto"/>
          <w:sz w:val="24"/>
          <w:szCs w:val="24"/>
        </w:rPr>
      </w:pPr>
      <w:r w:rsidRPr="00C423D7">
        <w:rPr>
          <w:rFonts w:asciiTheme="minorHAnsi" w:hAnsiTheme="minorHAnsi"/>
          <w:color w:val="auto"/>
          <w:sz w:val="24"/>
          <w:szCs w:val="24"/>
        </w:rPr>
        <w:t>12. DAS PENALIDADES</w:t>
      </w:r>
    </w:p>
    <w:p w:rsidR="00B5362C" w:rsidRPr="00C423D7" w:rsidRDefault="00B5362C" w:rsidP="009F3EE4">
      <w:pPr>
        <w:jc w:val="both"/>
        <w:rPr>
          <w:rFonts w:asciiTheme="minorHAnsi" w:hAnsiTheme="minorHAnsi"/>
          <w:sz w:val="24"/>
          <w:szCs w:val="24"/>
        </w:rPr>
      </w:pPr>
      <w:proofErr w:type="gramStart"/>
      <w:r w:rsidRPr="00C423D7">
        <w:rPr>
          <w:rFonts w:asciiTheme="minorHAnsi" w:hAnsiTheme="minorHAnsi"/>
          <w:b/>
          <w:sz w:val="24"/>
          <w:szCs w:val="24"/>
        </w:rPr>
        <w:t xml:space="preserve">12.1 </w:t>
      </w:r>
      <w:r w:rsidRPr="00C423D7">
        <w:rPr>
          <w:rFonts w:asciiTheme="minorHAnsi" w:hAnsiTheme="minorHAnsi"/>
          <w:sz w:val="24"/>
          <w:szCs w:val="24"/>
        </w:rPr>
        <w:t>Em caso de desistência, descumprimento dos prazos previstos neste edital, por parte do licitante vencedor, este</w:t>
      </w:r>
      <w:proofErr w:type="gramEnd"/>
      <w:r w:rsidRPr="00C423D7">
        <w:rPr>
          <w:rFonts w:asciiTheme="minorHAnsi" w:hAnsiTheme="minorHAnsi"/>
          <w:sz w:val="24"/>
          <w:szCs w:val="24"/>
        </w:rPr>
        <w:t xml:space="preserve"> perder</w:t>
      </w:r>
      <w:r w:rsidR="00A74697" w:rsidRPr="00C423D7">
        <w:rPr>
          <w:rFonts w:asciiTheme="minorHAnsi" w:hAnsiTheme="minorHAnsi"/>
          <w:sz w:val="24"/>
          <w:szCs w:val="24"/>
        </w:rPr>
        <w:t>á o valor da caução em favor do Município</w:t>
      </w:r>
      <w:r w:rsidRPr="00C423D7">
        <w:rPr>
          <w:rFonts w:asciiTheme="minorHAnsi" w:hAnsiTheme="minorHAnsi"/>
          <w:sz w:val="24"/>
          <w:szCs w:val="24"/>
        </w:rPr>
        <w:t>, a título de multa, sendo-lhe, no entanto, garantida prévia defesa, cessando os seus direitos de participação na licitação.</w:t>
      </w:r>
    </w:p>
    <w:p w:rsidR="00B5362C" w:rsidRPr="00C423D7" w:rsidRDefault="00B5362C" w:rsidP="009F3EE4">
      <w:pPr>
        <w:jc w:val="both"/>
        <w:rPr>
          <w:rFonts w:asciiTheme="minorHAnsi" w:hAnsiTheme="minorHAnsi"/>
          <w:sz w:val="24"/>
          <w:szCs w:val="24"/>
        </w:rPr>
      </w:pPr>
      <w:r w:rsidRPr="00C423D7">
        <w:rPr>
          <w:rFonts w:asciiTheme="minorHAnsi" w:hAnsiTheme="minorHAnsi"/>
          <w:b/>
          <w:sz w:val="24"/>
          <w:szCs w:val="24"/>
        </w:rPr>
        <w:t xml:space="preserve">12.2 </w:t>
      </w:r>
      <w:r w:rsidRPr="00C423D7">
        <w:rPr>
          <w:rFonts w:asciiTheme="minorHAnsi" w:hAnsiTheme="minorHAnsi"/>
          <w:sz w:val="24"/>
          <w:szCs w:val="24"/>
        </w:rPr>
        <w:t>A desistência voluntária do licitante vencedor deverá ser formalizada de acordo ao modelo constante no Anexo VI deste Edital.</w:t>
      </w:r>
    </w:p>
    <w:p w:rsidR="00B5362C" w:rsidRPr="00C423D7" w:rsidRDefault="00B5362C" w:rsidP="009F3EE4">
      <w:pPr>
        <w:jc w:val="both"/>
        <w:rPr>
          <w:rFonts w:asciiTheme="minorHAnsi" w:hAnsiTheme="minorHAnsi"/>
          <w:sz w:val="24"/>
          <w:szCs w:val="24"/>
        </w:rPr>
      </w:pPr>
      <w:r w:rsidRPr="00C423D7">
        <w:rPr>
          <w:rFonts w:asciiTheme="minorHAnsi" w:hAnsiTheme="minorHAnsi"/>
          <w:b/>
          <w:sz w:val="24"/>
          <w:szCs w:val="24"/>
        </w:rPr>
        <w:t xml:space="preserve">12.3 </w:t>
      </w:r>
      <w:r w:rsidRPr="00C423D7">
        <w:rPr>
          <w:rFonts w:asciiTheme="minorHAnsi" w:hAnsiTheme="minorHAnsi"/>
          <w:sz w:val="24"/>
          <w:szCs w:val="24"/>
        </w:rPr>
        <w:t>O Licitante que causar o retardamento do andamento do certame, prestar informações inverídicas em sua documentação para credenciamento, habilitação e proposta, não mantiver a proposta, fraudar de qualquer forma o procedimento desta Licitação, apresentar documentação falsa, comportar-se de modo inidôneo, fizer declaração falsa, cometer fraude fiscal, não assinar o CONTRATO ou não efetivar o pagamento integral do imóvel dentro dos prazos assinalados neste Edital, ficará sujeito às seguintes penalidades, sem prejuízo de outra sanção já expressamente estabelecida por este Edital:</w:t>
      </w:r>
    </w:p>
    <w:p w:rsidR="00B5362C" w:rsidRPr="00C423D7" w:rsidRDefault="00B5362C" w:rsidP="009F3EE4">
      <w:pPr>
        <w:jc w:val="both"/>
        <w:rPr>
          <w:rFonts w:asciiTheme="minorHAnsi" w:hAnsiTheme="minorHAnsi"/>
          <w:sz w:val="24"/>
          <w:szCs w:val="24"/>
        </w:rPr>
      </w:pPr>
      <w:proofErr w:type="gramStart"/>
      <w:r w:rsidRPr="00C423D7">
        <w:rPr>
          <w:rFonts w:asciiTheme="minorHAnsi" w:hAnsiTheme="minorHAnsi"/>
          <w:b/>
          <w:sz w:val="24"/>
          <w:szCs w:val="24"/>
        </w:rPr>
        <w:t>a.</w:t>
      </w:r>
      <w:proofErr w:type="gramEnd"/>
      <w:r w:rsidRPr="00C423D7">
        <w:rPr>
          <w:rFonts w:asciiTheme="minorHAnsi" w:hAnsiTheme="minorHAnsi"/>
          <w:b/>
          <w:sz w:val="24"/>
          <w:szCs w:val="24"/>
        </w:rPr>
        <w:t xml:space="preserve"> </w:t>
      </w:r>
      <w:r w:rsidRPr="00C423D7">
        <w:rPr>
          <w:rFonts w:asciiTheme="minorHAnsi" w:hAnsiTheme="minorHAnsi"/>
          <w:sz w:val="24"/>
          <w:szCs w:val="24"/>
        </w:rPr>
        <w:t>Advertência;</w:t>
      </w:r>
    </w:p>
    <w:p w:rsidR="00B5362C" w:rsidRPr="00C423D7" w:rsidRDefault="00B5362C" w:rsidP="009F3EE4">
      <w:pPr>
        <w:numPr>
          <w:ilvl w:val="0"/>
          <w:numId w:val="5"/>
        </w:numPr>
        <w:spacing w:after="110" w:line="268" w:lineRule="auto"/>
        <w:ind w:left="0"/>
        <w:jc w:val="both"/>
        <w:rPr>
          <w:rFonts w:asciiTheme="minorHAnsi" w:hAnsiTheme="minorHAnsi"/>
          <w:sz w:val="24"/>
          <w:szCs w:val="24"/>
        </w:rPr>
      </w:pPr>
      <w:r w:rsidRPr="00C423D7">
        <w:rPr>
          <w:rFonts w:asciiTheme="minorHAnsi" w:hAnsiTheme="minorHAnsi"/>
          <w:sz w:val="24"/>
          <w:szCs w:val="24"/>
        </w:rPr>
        <w:t>Multa de até 10% (dez por cento) do valor mínimo de venda d</w:t>
      </w:r>
      <w:r w:rsidR="00A74697" w:rsidRPr="00C423D7">
        <w:rPr>
          <w:rFonts w:asciiTheme="minorHAnsi" w:hAnsiTheme="minorHAnsi"/>
          <w:sz w:val="24"/>
          <w:szCs w:val="24"/>
        </w:rPr>
        <w:t>o</w:t>
      </w:r>
      <w:r w:rsidRPr="00C423D7">
        <w:rPr>
          <w:rFonts w:asciiTheme="minorHAnsi" w:hAnsiTheme="minorHAnsi"/>
          <w:sz w:val="24"/>
          <w:szCs w:val="24"/>
        </w:rPr>
        <w:t xml:space="preserve"> imóvel, cumulativamente em relação aos bens cuja aquisição o licitante pleiteou, constante do rol do Anexo II;</w:t>
      </w:r>
    </w:p>
    <w:p w:rsidR="00B5362C" w:rsidRPr="00C423D7" w:rsidRDefault="00B5362C" w:rsidP="009F3EE4">
      <w:pPr>
        <w:numPr>
          <w:ilvl w:val="0"/>
          <w:numId w:val="5"/>
        </w:numPr>
        <w:spacing w:after="110" w:line="268" w:lineRule="auto"/>
        <w:ind w:left="0"/>
        <w:jc w:val="both"/>
        <w:rPr>
          <w:rFonts w:asciiTheme="minorHAnsi" w:hAnsiTheme="minorHAnsi"/>
          <w:sz w:val="24"/>
          <w:szCs w:val="24"/>
        </w:rPr>
      </w:pPr>
      <w:r w:rsidRPr="00C423D7">
        <w:rPr>
          <w:rFonts w:asciiTheme="minorHAnsi" w:hAnsiTheme="minorHAnsi"/>
          <w:sz w:val="24"/>
          <w:szCs w:val="24"/>
        </w:rPr>
        <w:t xml:space="preserve">Suspensão do direito de licitar e contratar </w:t>
      </w:r>
      <w:r w:rsidR="00A74697" w:rsidRPr="00C423D7">
        <w:rPr>
          <w:rFonts w:asciiTheme="minorHAnsi" w:hAnsiTheme="minorHAnsi"/>
          <w:sz w:val="24"/>
          <w:szCs w:val="24"/>
        </w:rPr>
        <w:t xml:space="preserve">com o Município de Querência </w:t>
      </w:r>
      <w:r w:rsidRPr="00C423D7">
        <w:rPr>
          <w:rFonts w:asciiTheme="minorHAnsi" w:hAnsiTheme="minorHAnsi"/>
          <w:sz w:val="24"/>
          <w:szCs w:val="24"/>
        </w:rPr>
        <w:t xml:space="preserve">pelo prazo de até </w:t>
      </w:r>
      <w:proofErr w:type="gramStart"/>
      <w:r w:rsidRPr="00C423D7">
        <w:rPr>
          <w:rFonts w:asciiTheme="minorHAnsi" w:hAnsiTheme="minorHAnsi"/>
          <w:sz w:val="24"/>
          <w:szCs w:val="24"/>
        </w:rPr>
        <w:t>2</w:t>
      </w:r>
      <w:proofErr w:type="gramEnd"/>
      <w:r w:rsidRPr="00C423D7">
        <w:rPr>
          <w:rFonts w:asciiTheme="minorHAnsi" w:hAnsiTheme="minorHAnsi"/>
          <w:sz w:val="24"/>
          <w:szCs w:val="24"/>
        </w:rPr>
        <w:t xml:space="preserve"> (anos), sem prejuízo das demais sanções administrativas.</w:t>
      </w:r>
    </w:p>
    <w:p w:rsidR="00B5362C" w:rsidRPr="00C423D7" w:rsidRDefault="00B5362C" w:rsidP="009F3EE4">
      <w:pPr>
        <w:jc w:val="both"/>
        <w:rPr>
          <w:rFonts w:asciiTheme="minorHAnsi" w:hAnsiTheme="minorHAnsi"/>
          <w:sz w:val="24"/>
          <w:szCs w:val="24"/>
        </w:rPr>
      </w:pPr>
      <w:r w:rsidRPr="00C423D7">
        <w:rPr>
          <w:rFonts w:asciiTheme="minorHAnsi" w:hAnsiTheme="minorHAnsi"/>
          <w:b/>
          <w:sz w:val="24"/>
          <w:szCs w:val="24"/>
        </w:rPr>
        <w:t xml:space="preserve">12.4 </w:t>
      </w:r>
      <w:r w:rsidRPr="00C423D7">
        <w:rPr>
          <w:rFonts w:asciiTheme="minorHAnsi" w:hAnsiTheme="minorHAnsi"/>
          <w:sz w:val="24"/>
          <w:szCs w:val="24"/>
        </w:rPr>
        <w:t>As penalidades só deixarão de ser</w:t>
      </w:r>
      <w:r w:rsidR="00A74697" w:rsidRPr="00C423D7">
        <w:rPr>
          <w:rFonts w:asciiTheme="minorHAnsi" w:hAnsiTheme="minorHAnsi"/>
          <w:sz w:val="24"/>
          <w:szCs w:val="24"/>
        </w:rPr>
        <w:t>em</w:t>
      </w:r>
      <w:r w:rsidRPr="00C423D7">
        <w:rPr>
          <w:rFonts w:asciiTheme="minorHAnsi" w:hAnsiTheme="minorHAnsi"/>
          <w:sz w:val="24"/>
          <w:szCs w:val="24"/>
        </w:rPr>
        <w:t xml:space="preserve"> </w:t>
      </w:r>
      <w:proofErr w:type="gramStart"/>
      <w:r w:rsidRPr="00C423D7">
        <w:rPr>
          <w:rFonts w:asciiTheme="minorHAnsi" w:hAnsiTheme="minorHAnsi"/>
          <w:sz w:val="24"/>
          <w:szCs w:val="24"/>
        </w:rPr>
        <w:t>aplicadas se ocorrer hipótese de caso fortuito ou força maior, aceita pela Comissão Permanente de Licitação e submetida à aprovação da Autoridade Superior, assegurando-se que tais penalidades somente serão aplicadas mediante procedimento administrativo</w:t>
      </w:r>
      <w:proofErr w:type="gramEnd"/>
      <w:r w:rsidRPr="00C423D7">
        <w:rPr>
          <w:rFonts w:asciiTheme="minorHAnsi" w:hAnsiTheme="minorHAnsi"/>
          <w:sz w:val="24"/>
          <w:szCs w:val="24"/>
        </w:rPr>
        <w:t>, no qual serão assegurados o contraditório e a ampla defesa.</w:t>
      </w:r>
    </w:p>
    <w:p w:rsidR="00A74697" w:rsidRPr="00C423D7" w:rsidRDefault="00A74697" w:rsidP="009F3EE4">
      <w:pPr>
        <w:pStyle w:val="Ttulo1"/>
        <w:spacing w:before="0"/>
        <w:jc w:val="both"/>
        <w:rPr>
          <w:rFonts w:asciiTheme="minorHAnsi" w:hAnsiTheme="minorHAnsi"/>
          <w:color w:val="auto"/>
          <w:sz w:val="24"/>
          <w:szCs w:val="24"/>
        </w:rPr>
      </w:pPr>
    </w:p>
    <w:p w:rsidR="00B5362C" w:rsidRPr="00C423D7" w:rsidRDefault="00B5362C" w:rsidP="009F3EE4">
      <w:pPr>
        <w:pStyle w:val="Ttulo1"/>
        <w:spacing w:before="0"/>
        <w:jc w:val="both"/>
        <w:rPr>
          <w:rFonts w:asciiTheme="minorHAnsi" w:hAnsiTheme="minorHAnsi"/>
          <w:color w:val="auto"/>
          <w:sz w:val="24"/>
          <w:szCs w:val="24"/>
        </w:rPr>
      </w:pPr>
      <w:r w:rsidRPr="00C423D7">
        <w:rPr>
          <w:rFonts w:asciiTheme="minorHAnsi" w:hAnsiTheme="minorHAnsi"/>
          <w:color w:val="auto"/>
          <w:sz w:val="24"/>
          <w:szCs w:val="24"/>
        </w:rPr>
        <w:t>13. DA</w:t>
      </w:r>
      <w:r w:rsidR="00053201" w:rsidRPr="00C423D7">
        <w:rPr>
          <w:rFonts w:asciiTheme="minorHAnsi" w:hAnsiTheme="minorHAnsi"/>
          <w:color w:val="auto"/>
          <w:sz w:val="24"/>
          <w:szCs w:val="24"/>
        </w:rPr>
        <w:t xml:space="preserve">S CONDIÇÕES PARA </w:t>
      </w:r>
      <w:r w:rsidRPr="00C423D7">
        <w:rPr>
          <w:rFonts w:asciiTheme="minorHAnsi" w:hAnsiTheme="minorHAnsi"/>
          <w:color w:val="auto"/>
          <w:sz w:val="24"/>
          <w:szCs w:val="24"/>
        </w:rPr>
        <w:t>CONTRATAÇÃO E ENTREGA DO IMÓVEL</w:t>
      </w:r>
    </w:p>
    <w:p w:rsidR="00B5362C" w:rsidRPr="00C423D7" w:rsidRDefault="00B5362C" w:rsidP="009F3EE4">
      <w:pPr>
        <w:jc w:val="both"/>
        <w:rPr>
          <w:rFonts w:asciiTheme="minorHAnsi" w:hAnsiTheme="minorHAnsi"/>
          <w:sz w:val="24"/>
          <w:szCs w:val="24"/>
        </w:rPr>
      </w:pPr>
      <w:r w:rsidRPr="00C423D7">
        <w:rPr>
          <w:rFonts w:asciiTheme="minorHAnsi" w:hAnsiTheme="minorHAnsi"/>
          <w:b/>
          <w:sz w:val="24"/>
          <w:szCs w:val="24"/>
        </w:rPr>
        <w:t xml:space="preserve">13.1 </w:t>
      </w:r>
      <w:r w:rsidRPr="00C423D7">
        <w:rPr>
          <w:rFonts w:asciiTheme="minorHAnsi" w:hAnsiTheme="minorHAnsi"/>
          <w:sz w:val="24"/>
          <w:szCs w:val="24"/>
        </w:rPr>
        <w:t xml:space="preserve">Para a formalização do respectivo </w:t>
      </w:r>
      <w:r w:rsidR="00A74697" w:rsidRPr="00C423D7">
        <w:rPr>
          <w:rFonts w:asciiTheme="minorHAnsi" w:hAnsiTheme="minorHAnsi"/>
          <w:sz w:val="24"/>
          <w:szCs w:val="24"/>
        </w:rPr>
        <w:t>Contrato de C</w:t>
      </w:r>
      <w:r w:rsidRPr="00C423D7">
        <w:rPr>
          <w:rFonts w:asciiTheme="minorHAnsi" w:hAnsiTheme="minorHAnsi"/>
          <w:sz w:val="24"/>
          <w:szCs w:val="24"/>
        </w:rPr>
        <w:t xml:space="preserve">ompra e </w:t>
      </w:r>
      <w:r w:rsidR="00A74697" w:rsidRPr="00C423D7">
        <w:rPr>
          <w:rFonts w:asciiTheme="minorHAnsi" w:hAnsiTheme="minorHAnsi"/>
          <w:sz w:val="24"/>
          <w:szCs w:val="24"/>
        </w:rPr>
        <w:t>V</w:t>
      </w:r>
      <w:r w:rsidRPr="00C423D7">
        <w:rPr>
          <w:rFonts w:asciiTheme="minorHAnsi" w:hAnsiTheme="minorHAnsi"/>
          <w:sz w:val="24"/>
          <w:szCs w:val="24"/>
        </w:rPr>
        <w:t>enda, o licitante vencedor deverá apresentar, minimamente, os seguintes documentos:</w:t>
      </w:r>
    </w:p>
    <w:p w:rsidR="00B5362C" w:rsidRPr="00C423D7" w:rsidRDefault="00B5362C" w:rsidP="009F3EE4">
      <w:pPr>
        <w:jc w:val="both"/>
        <w:rPr>
          <w:rFonts w:asciiTheme="minorHAnsi" w:hAnsiTheme="minorHAnsi"/>
          <w:sz w:val="24"/>
          <w:szCs w:val="24"/>
        </w:rPr>
      </w:pPr>
    </w:p>
    <w:p w:rsidR="00B5362C" w:rsidRPr="00C423D7" w:rsidRDefault="00B5362C" w:rsidP="009F3EE4">
      <w:pPr>
        <w:pStyle w:val="Ttulo1"/>
        <w:spacing w:before="0"/>
        <w:jc w:val="both"/>
        <w:rPr>
          <w:rFonts w:asciiTheme="minorHAnsi" w:hAnsiTheme="minorHAnsi"/>
          <w:color w:val="auto"/>
          <w:sz w:val="24"/>
          <w:szCs w:val="24"/>
        </w:rPr>
      </w:pPr>
      <w:r w:rsidRPr="00C423D7">
        <w:rPr>
          <w:rFonts w:asciiTheme="minorHAnsi" w:hAnsiTheme="minorHAnsi"/>
          <w:color w:val="auto"/>
          <w:sz w:val="24"/>
          <w:szCs w:val="24"/>
        </w:rPr>
        <w:t>PESSOA FÍSICA</w:t>
      </w:r>
    </w:p>
    <w:p w:rsidR="00B5362C" w:rsidRPr="00C423D7" w:rsidRDefault="00B5362C" w:rsidP="009F3EE4">
      <w:pPr>
        <w:numPr>
          <w:ilvl w:val="0"/>
          <w:numId w:val="6"/>
        </w:numPr>
        <w:spacing w:line="268" w:lineRule="auto"/>
        <w:ind w:left="0"/>
        <w:jc w:val="both"/>
        <w:rPr>
          <w:rFonts w:asciiTheme="minorHAnsi" w:hAnsiTheme="minorHAnsi"/>
          <w:sz w:val="24"/>
          <w:szCs w:val="24"/>
        </w:rPr>
      </w:pPr>
      <w:proofErr w:type="gramStart"/>
      <w:r w:rsidRPr="00C423D7">
        <w:rPr>
          <w:rFonts w:asciiTheme="minorHAnsi" w:hAnsiTheme="minorHAnsi"/>
          <w:sz w:val="24"/>
          <w:szCs w:val="24"/>
        </w:rPr>
        <w:t>documento</w:t>
      </w:r>
      <w:proofErr w:type="gramEnd"/>
      <w:r w:rsidRPr="00C423D7">
        <w:rPr>
          <w:rFonts w:asciiTheme="minorHAnsi" w:hAnsiTheme="minorHAnsi"/>
          <w:sz w:val="24"/>
          <w:szCs w:val="24"/>
        </w:rPr>
        <w:t xml:space="preserve"> de identidade – RG;</w:t>
      </w:r>
    </w:p>
    <w:p w:rsidR="00B5362C" w:rsidRPr="00C423D7" w:rsidRDefault="00B5362C" w:rsidP="009F3EE4">
      <w:pPr>
        <w:numPr>
          <w:ilvl w:val="0"/>
          <w:numId w:val="6"/>
        </w:numPr>
        <w:spacing w:line="268" w:lineRule="auto"/>
        <w:ind w:left="0"/>
        <w:jc w:val="both"/>
        <w:rPr>
          <w:rFonts w:asciiTheme="minorHAnsi" w:hAnsiTheme="minorHAnsi"/>
          <w:sz w:val="24"/>
          <w:szCs w:val="24"/>
        </w:rPr>
      </w:pPr>
      <w:proofErr w:type="gramStart"/>
      <w:r w:rsidRPr="00C423D7">
        <w:rPr>
          <w:rFonts w:asciiTheme="minorHAnsi" w:hAnsiTheme="minorHAnsi"/>
          <w:sz w:val="24"/>
          <w:szCs w:val="24"/>
        </w:rPr>
        <w:t>comprovante</w:t>
      </w:r>
      <w:proofErr w:type="gramEnd"/>
      <w:r w:rsidRPr="00C423D7">
        <w:rPr>
          <w:rFonts w:asciiTheme="minorHAnsi" w:hAnsiTheme="minorHAnsi"/>
          <w:sz w:val="24"/>
          <w:szCs w:val="24"/>
        </w:rPr>
        <w:t xml:space="preserve"> de cadastro de pessoas físicas – CPF;</w:t>
      </w:r>
    </w:p>
    <w:p w:rsidR="00B5362C" w:rsidRPr="00C423D7" w:rsidRDefault="00B5362C" w:rsidP="009F3EE4">
      <w:pPr>
        <w:numPr>
          <w:ilvl w:val="0"/>
          <w:numId w:val="6"/>
        </w:numPr>
        <w:spacing w:line="268" w:lineRule="auto"/>
        <w:ind w:left="0"/>
        <w:jc w:val="both"/>
        <w:rPr>
          <w:rFonts w:asciiTheme="minorHAnsi" w:hAnsiTheme="minorHAnsi"/>
          <w:sz w:val="24"/>
          <w:szCs w:val="24"/>
        </w:rPr>
      </w:pPr>
      <w:proofErr w:type="gramStart"/>
      <w:r w:rsidRPr="00C423D7">
        <w:rPr>
          <w:rFonts w:asciiTheme="minorHAnsi" w:hAnsiTheme="minorHAnsi"/>
          <w:sz w:val="24"/>
          <w:szCs w:val="24"/>
        </w:rPr>
        <w:t>certidão</w:t>
      </w:r>
      <w:proofErr w:type="gramEnd"/>
      <w:r w:rsidRPr="00C423D7">
        <w:rPr>
          <w:rFonts w:asciiTheme="minorHAnsi" w:hAnsiTheme="minorHAnsi"/>
          <w:sz w:val="24"/>
          <w:szCs w:val="24"/>
        </w:rPr>
        <w:t xml:space="preserve"> de casamento, se casado ou documento de união estável;</w:t>
      </w:r>
    </w:p>
    <w:p w:rsidR="00B5362C" w:rsidRPr="00C423D7" w:rsidRDefault="00B5362C" w:rsidP="009F3EE4">
      <w:pPr>
        <w:numPr>
          <w:ilvl w:val="0"/>
          <w:numId w:val="6"/>
        </w:numPr>
        <w:spacing w:line="268" w:lineRule="auto"/>
        <w:ind w:left="0"/>
        <w:jc w:val="both"/>
        <w:rPr>
          <w:rFonts w:asciiTheme="minorHAnsi" w:hAnsiTheme="minorHAnsi"/>
          <w:sz w:val="24"/>
          <w:szCs w:val="24"/>
        </w:rPr>
      </w:pPr>
      <w:proofErr w:type="gramStart"/>
      <w:r w:rsidRPr="00C423D7">
        <w:rPr>
          <w:rFonts w:asciiTheme="minorHAnsi" w:hAnsiTheme="minorHAnsi"/>
          <w:sz w:val="24"/>
          <w:szCs w:val="24"/>
        </w:rPr>
        <w:t>certidão</w:t>
      </w:r>
      <w:proofErr w:type="gramEnd"/>
      <w:r w:rsidRPr="00C423D7">
        <w:rPr>
          <w:rFonts w:asciiTheme="minorHAnsi" w:hAnsiTheme="minorHAnsi"/>
          <w:sz w:val="24"/>
          <w:szCs w:val="24"/>
        </w:rPr>
        <w:t xml:space="preserve"> negativa de tributos administrados pela Receita Feder</w:t>
      </w:r>
      <w:r w:rsidR="00A74697" w:rsidRPr="00C423D7">
        <w:rPr>
          <w:rFonts w:asciiTheme="minorHAnsi" w:hAnsiTheme="minorHAnsi"/>
          <w:sz w:val="24"/>
          <w:szCs w:val="24"/>
        </w:rPr>
        <w:t xml:space="preserve">al e da dívida ativa da União; </w:t>
      </w:r>
    </w:p>
    <w:p w:rsidR="00B5362C" w:rsidRPr="00C423D7" w:rsidRDefault="00B5362C" w:rsidP="009F3EE4">
      <w:pPr>
        <w:numPr>
          <w:ilvl w:val="0"/>
          <w:numId w:val="6"/>
        </w:numPr>
        <w:spacing w:line="268" w:lineRule="auto"/>
        <w:ind w:left="0"/>
        <w:jc w:val="both"/>
        <w:rPr>
          <w:rFonts w:asciiTheme="minorHAnsi" w:hAnsiTheme="minorHAnsi"/>
          <w:sz w:val="24"/>
          <w:szCs w:val="24"/>
        </w:rPr>
      </w:pPr>
      <w:proofErr w:type="gramStart"/>
      <w:r w:rsidRPr="00C423D7">
        <w:rPr>
          <w:rFonts w:asciiTheme="minorHAnsi" w:hAnsiTheme="minorHAnsi"/>
          <w:sz w:val="24"/>
          <w:szCs w:val="24"/>
        </w:rPr>
        <w:lastRenderedPageBreak/>
        <w:t>título</w:t>
      </w:r>
      <w:proofErr w:type="gramEnd"/>
      <w:r w:rsidRPr="00C423D7">
        <w:rPr>
          <w:rFonts w:asciiTheme="minorHAnsi" w:hAnsiTheme="minorHAnsi"/>
          <w:sz w:val="24"/>
          <w:szCs w:val="24"/>
        </w:rPr>
        <w:t xml:space="preserve"> eleitoral e comprovante de estar em dia com as obrigações eleitorais nos dois últimos pleitos.</w:t>
      </w:r>
    </w:p>
    <w:p w:rsidR="00B5362C" w:rsidRPr="00C423D7" w:rsidRDefault="00B5362C" w:rsidP="009F3EE4">
      <w:pPr>
        <w:pStyle w:val="Ttulo1"/>
        <w:jc w:val="both"/>
        <w:rPr>
          <w:rFonts w:asciiTheme="minorHAnsi" w:hAnsiTheme="minorHAnsi"/>
          <w:color w:val="auto"/>
          <w:sz w:val="24"/>
          <w:szCs w:val="24"/>
        </w:rPr>
      </w:pPr>
      <w:r w:rsidRPr="00C423D7">
        <w:rPr>
          <w:rFonts w:asciiTheme="minorHAnsi" w:hAnsiTheme="minorHAnsi"/>
          <w:color w:val="auto"/>
          <w:sz w:val="24"/>
          <w:szCs w:val="24"/>
        </w:rPr>
        <w:t>PESSOA JURÍDICA</w:t>
      </w:r>
    </w:p>
    <w:p w:rsidR="00B5362C" w:rsidRPr="00C423D7" w:rsidRDefault="00B5362C" w:rsidP="009F3EE4">
      <w:pPr>
        <w:numPr>
          <w:ilvl w:val="0"/>
          <w:numId w:val="7"/>
        </w:numPr>
        <w:spacing w:line="268" w:lineRule="auto"/>
        <w:jc w:val="both"/>
        <w:rPr>
          <w:rFonts w:asciiTheme="minorHAnsi" w:hAnsiTheme="minorHAnsi"/>
          <w:sz w:val="24"/>
          <w:szCs w:val="24"/>
        </w:rPr>
      </w:pPr>
      <w:proofErr w:type="gramStart"/>
      <w:r w:rsidRPr="00C423D7">
        <w:rPr>
          <w:rFonts w:asciiTheme="minorHAnsi" w:hAnsiTheme="minorHAnsi"/>
          <w:sz w:val="24"/>
          <w:szCs w:val="24"/>
        </w:rPr>
        <w:t>ato</w:t>
      </w:r>
      <w:proofErr w:type="gramEnd"/>
      <w:r w:rsidRPr="00C423D7">
        <w:rPr>
          <w:rFonts w:asciiTheme="minorHAnsi" w:hAnsiTheme="minorHAnsi"/>
          <w:sz w:val="24"/>
          <w:szCs w:val="24"/>
        </w:rPr>
        <w:t xml:space="preserve"> constitutivo, estatuto ou contrato social em vigor, devidamente registrado, em se tratando de sociedades civis ou comerciais e, no caso de sociedade por ações ou fundações, atos de eleição ou designação dos atuais representantes legais da adquirente;</w:t>
      </w:r>
    </w:p>
    <w:p w:rsidR="00B5362C" w:rsidRPr="00C423D7" w:rsidRDefault="00B5362C" w:rsidP="009F3EE4">
      <w:pPr>
        <w:numPr>
          <w:ilvl w:val="0"/>
          <w:numId w:val="7"/>
        </w:numPr>
        <w:spacing w:line="268" w:lineRule="auto"/>
        <w:jc w:val="both"/>
        <w:rPr>
          <w:rFonts w:asciiTheme="minorHAnsi" w:hAnsiTheme="minorHAnsi"/>
          <w:sz w:val="24"/>
          <w:szCs w:val="24"/>
        </w:rPr>
      </w:pPr>
      <w:r w:rsidRPr="00C423D7">
        <w:rPr>
          <w:rFonts w:asciiTheme="minorHAnsi" w:hAnsiTheme="minorHAnsi"/>
          <w:sz w:val="24"/>
          <w:szCs w:val="24"/>
        </w:rPr>
        <w:t>No caso de empresa individual, o seu registro comercial;</w:t>
      </w:r>
    </w:p>
    <w:p w:rsidR="00B5362C" w:rsidRPr="00C423D7" w:rsidRDefault="00B5362C" w:rsidP="009F3EE4">
      <w:pPr>
        <w:numPr>
          <w:ilvl w:val="0"/>
          <w:numId w:val="7"/>
        </w:numPr>
        <w:spacing w:line="268" w:lineRule="auto"/>
        <w:jc w:val="both"/>
        <w:rPr>
          <w:rFonts w:asciiTheme="minorHAnsi" w:hAnsiTheme="minorHAnsi"/>
          <w:sz w:val="24"/>
          <w:szCs w:val="24"/>
        </w:rPr>
      </w:pPr>
      <w:proofErr w:type="gramStart"/>
      <w:r w:rsidRPr="00C423D7">
        <w:rPr>
          <w:rFonts w:asciiTheme="minorHAnsi" w:hAnsiTheme="minorHAnsi"/>
          <w:sz w:val="24"/>
          <w:szCs w:val="24"/>
        </w:rPr>
        <w:t>decreto</w:t>
      </w:r>
      <w:proofErr w:type="gramEnd"/>
      <w:r w:rsidRPr="00C423D7">
        <w:rPr>
          <w:rFonts w:asciiTheme="minorHAnsi" w:hAnsiTheme="minorHAnsi"/>
          <w:sz w:val="24"/>
          <w:szCs w:val="24"/>
        </w:rPr>
        <w:t xml:space="preserve"> de autorização, em se tratando de empresa ou sociedade estrangeira em funcionamento no país;</w:t>
      </w:r>
    </w:p>
    <w:p w:rsidR="00B5362C" w:rsidRPr="00C423D7" w:rsidRDefault="00B5362C" w:rsidP="009F3EE4">
      <w:pPr>
        <w:numPr>
          <w:ilvl w:val="0"/>
          <w:numId w:val="7"/>
        </w:numPr>
        <w:spacing w:line="268" w:lineRule="auto"/>
        <w:jc w:val="both"/>
        <w:rPr>
          <w:rFonts w:asciiTheme="minorHAnsi" w:hAnsiTheme="minorHAnsi"/>
          <w:sz w:val="24"/>
          <w:szCs w:val="24"/>
        </w:rPr>
      </w:pPr>
      <w:proofErr w:type="gramStart"/>
      <w:r w:rsidRPr="00C423D7">
        <w:rPr>
          <w:rFonts w:asciiTheme="minorHAnsi" w:hAnsiTheme="minorHAnsi"/>
          <w:sz w:val="24"/>
          <w:szCs w:val="24"/>
        </w:rPr>
        <w:t>cartão</w:t>
      </w:r>
      <w:proofErr w:type="gramEnd"/>
      <w:r w:rsidRPr="00C423D7">
        <w:rPr>
          <w:rFonts w:asciiTheme="minorHAnsi" w:hAnsiTheme="minorHAnsi"/>
          <w:sz w:val="24"/>
          <w:szCs w:val="24"/>
        </w:rPr>
        <w:t xml:space="preserve"> de cadastro nacional de pessoa jurídica - CNPJ;</w:t>
      </w:r>
    </w:p>
    <w:p w:rsidR="00B5362C" w:rsidRPr="00C423D7" w:rsidRDefault="00B5362C" w:rsidP="009F3EE4">
      <w:pPr>
        <w:numPr>
          <w:ilvl w:val="0"/>
          <w:numId w:val="7"/>
        </w:numPr>
        <w:spacing w:line="268" w:lineRule="auto"/>
        <w:jc w:val="both"/>
        <w:rPr>
          <w:rFonts w:asciiTheme="minorHAnsi" w:hAnsiTheme="minorHAnsi"/>
          <w:sz w:val="24"/>
          <w:szCs w:val="24"/>
        </w:rPr>
      </w:pPr>
      <w:proofErr w:type="gramStart"/>
      <w:r w:rsidRPr="00C423D7">
        <w:rPr>
          <w:rFonts w:asciiTheme="minorHAnsi" w:hAnsiTheme="minorHAnsi"/>
          <w:sz w:val="24"/>
          <w:szCs w:val="24"/>
        </w:rPr>
        <w:t>inscrição</w:t>
      </w:r>
      <w:proofErr w:type="gramEnd"/>
      <w:r w:rsidRPr="00C423D7">
        <w:rPr>
          <w:rFonts w:asciiTheme="minorHAnsi" w:hAnsiTheme="minorHAnsi"/>
          <w:sz w:val="24"/>
          <w:szCs w:val="24"/>
        </w:rPr>
        <w:t xml:space="preserve"> estadual/municipal;</w:t>
      </w:r>
    </w:p>
    <w:p w:rsidR="00B5362C" w:rsidRPr="00C423D7" w:rsidRDefault="00B5362C" w:rsidP="009F3EE4">
      <w:pPr>
        <w:numPr>
          <w:ilvl w:val="0"/>
          <w:numId w:val="7"/>
        </w:numPr>
        <w:spacing w:line="268" w:lineRule="auto"/>
        <w:jc w:val="both"/>
        <w:rPr>
          <w:rFonts w:asciiTheme="minorHAnsi" w:hAnsiTheme="minorHAnsi"/>
          <w:sz w:val="24"/>
          <w:szCs w:val="24"/>
        </w:rPr>
      </w:pPr>
      <w:proofErr w:type="gramStart"/>
      <w:r w:rsidRPr="00C423D7">
        <w:rPr>
          <w:rFonts w:asciiTheme="minorHAnsi" w:hAnsiTheme="minorHAnsi"/>
          <w:sz w:val="24"/>
          <w:szCs w:val="24"/>
        </w:rPr>
        <w:t>certidões</w:t>
      </w:r>
      <w:proofErr w:type="gramEnd"/>
      <w:r w:rsidRPr="00C423D7">
        <w:rPr>
          <w:rFonts w:asciiTheme="minorHAnsi" w:hAnsiTheme="minorHAnsi"/>
          <w:sz w:val="24"/>
          <w:szCs w:val="24"/>
        </w:rPr>
        <w:t>:</w:t>
      </w:r>
    </w:p>
    <w:p w:rsidR="00B5362C" w:rsidRPr="00C423D7" w:rsidRDefault="00B5362C" w:rsidP="009F3EE4">
      <w:pPr>
        <w:numPr>
          <w:ilvl w:val="0"/>
          <w:numId w:val="7"/>
        </w:numPr>
        <w:spacing w:line="268" w:lineRule="auto"/>
        <w:jc w:val="both"/>
        <w:rPr>
          <w:rFonts w:asciiTheme="minorHAnsi" w:hAnsiTheme="minorHAnsi"/>
          <w:sz w:val="24"/>
          <w:szCs w:val="24"/>
        </w:rPr>
      </w:pPr>
      <w:r w:rsidRPr="00C423D7">
        <w:rPr>
          <w:rFonts w:asciiTheme="minorHAnsi" w:hAnsiTheme="minorHAnsi"/>
          <w:sz w:val="24"/>
          <w:szCs w:val="24"/>
        </w:rPr>
        <w:t>CND/INSS; CRS/FGTS;</w:t>
      </w:r>
    </w:p>
    <w:p w:rsidR="00B5362C" w:rsidRPr="00C423D7" w:rsidRDefault="00B5362C" w:rsidP="009F3EE4">
      <w:pPr>
        <w:numPr>
          <w:ilvl w:val="0"/>
          <w:numId w:val="7"/>
        </w:numPr>
        <w:spacing w:line="362" w:lineRule="auto"/>
        <w:jc w:val="both"/>
        <w:rPr>
          <w:rFonts w:asciiTheme="minorHAnsi" w:hAnsiTheme="minorHAnsi"/>
          <w:sz w:val="24"/>
          <w:szCs w:val="24"/>
        </w:rPr>
      </w:pPr>
      <w:proofErr w:type="gramStart"/>
      <w:r w:rsidRPr="00C423D7">
        <w:rPr>
          <w:rFonts w:asciiTheme="minorHAnsi" w:hAnsiTheme="minorHAnsi"/>
          <w:sz w:val="24"/>
          <w:szCs w:val="24"/>
        </w:rPr>
        <w:t>negativas</w:t>
      </w:r>
      <w:proofErr w:type="gramEnd"/>
      <w:r w:rsidRPr="00C423D7">
        <w:rPr>
          <w:rFonts w:asciiTheme="minorHAnsi" w:hAnsiTheme="minorHAnsi"/>
          <w:sz w:val="24"/>
          <w:szCs w:val="24"/>
        </w:rPr>
        <w:t xml:space="preserve"> de tributos administrados pela Receita Federal e da Dívida Ativa da União, de tributos Estaduais e tributos Municipais;</w:t>
      </w:r>
    </w:p>
    <w:p w:rsidR="00B5362C" w:rsidRPr="00C423D7" w:rsidRDefault="00B5362C" w:rsidP="009F3EE4">
      <w:pPr>
        <w:numPr>
          <w:ilvl w:val="0"/>
          <w:numId w:val="7"/>
        </w:numPr>
        <w:spacing w:line="268" w:lineRule="auto"/>
        <w:jc w:val="both"/>
        <w:rPr>
          <w:rFonts w:asciiTheme="minorHAnsi" w:hAnsiTheme="minorHAnsi"/>
          <w:sz w:val="24"/>
          <w:szCs w:val="24"/>
        </w:rPr>
      </w:pPr>
      <w:proofErr w:type="gramStart"/>
      <w:r w:rsidRPr="00C423D7">
        <w:rPr>
          <w:rFonts w:asciiTheme="minorHAnsi" w:hAnsiTheme="minorHAnsi"/>
          <w:sz w:val="24"/>
          <w:szCs w:val="24"/>
        </w:rPr>
        <w:t>documentos</w:t>
      </w:r>
      <w:proofErr w:type="gramEnd"/>
      <w:r w:rsidRPr="00C423D7">
        <w:rPr>
          <w:rFonts w:asciiTheme="minorHAnsi" w:hAnsiTheme="minorHAnsi"/>
          <w:sz w:val="24"/>
          <w:szCs w:val="24"/>
        </w:rPr>
        <w:t xml:space="preserve"> do representante legal: identidade/CPF/procuração.</w:t>
      </w:r>
    </w:p>
    <w:p w:rsidR="006F0A19" w:rsidRPr="00C423D7" w:rsidRDefault="006F0A19" w:rsidP="005355A4">
      <w:pPr>
        <w:spacing w:line="268" w:lineRule="auto"/>
        <w:jc w:val="both"/>
        <w:rPr>
          <w:rFonts w:asciiTheme="minorHAnsi" w:hAnsiTheme="minorHAnsi"/>
          <w:b/>
          <w:sz w:val="24"/>
          <w:szCs w:val="24"/>
        </w:rPr>
      </w:pPr>
    </w:p>
    <w:p w:rsidR="005355A4" w:rsidRPr="00C423D7" w:rsidRDefault="008E6686" w:rsidP="005355A4">
      <w:pPr>
        <w:spacing w:line="268" w:lineRule="auto"/>
        <w:jc w:val="both"/>
        <w:rPr>
          <w:rFonts w:asciiTheme="minorHAnsi" w:hAnsiTheme="minorHAnsi"/>
          <w:b/>
          <w:sz w:val="24"/>
          <w:szCs w:val="24"/>
        </w:rPr>
      </w:pPr>
      <w:r w:rsidRPr="00C423D7">
        <w:rPr>
          <w:rFonts w:asciiTheme="minorHAnsi" w:hAnsiTheme="minorHAnsi"/>
          <w:b/>
          <w:sz w:val="24"/>
          <w:szCs w:val="24"/>
        </w:rPr>
        <w:t>PLANO DE NEGÓ</w:t>
      </w:r>
      <w:r w:rsidR="005355A4" w:rsidRPr="00C423D7">
        <w:rPr>
          <w:rFonts w:asciiTheme="minorHAnsi" w:hAnsiTheme="minorHAnsi"/>
          <w:b/>
          <w:sz w:val="24"/>
          <w:szCs w:val="24"/>
        </w:rPr>
        <w:t>CIOS E INVESTIMENTOS</w:t>
      </w:r>
    </w:p>
    <w:p w:rsidR="006F0A19" w:rsidRPr="00C423D7" w:rsidRDefault="008E6686" w:rsidP="005355A4">
      <w:pPr>
        <w:spacing w:line="268" w:lineRule="auto"/>
        <w:jc w:val="both"/>
        <w:rPr>
          <w:rFonts w:asciiTheme="minorHAnsi" w:hAnsiTheme="minorHAnsi"/>
          <w:sz w:val="24"/>
          <w:szCs w:val="24"/>
        </w:rPr>
      </w:pPr>
      <w:proofErr w:type="gramStart"/>
      <w:r w:rsidRPr="00C423D7">
        <w:rPr>
          <w:rFonts w:asciiTheme="minorHAnsi" w:hAnsiTheme="minorHAnsi"/>
          <w:b/>
          <w:sz w:val="24"/>
          <w:szCs w:val="24"/>
        </w:rPr>
        <w:t>a</w:t>
      </w:r>
      <w:proofErr w:type="gramEnd"/>
      <w:r w:rsidRPr="00C423D7">
        <w:rPr>
          <w:rFonts w:asciiTheme="minorHAnsi" w:hAnsiTheme="minorHAnsi"/>
          <w:b/>
          <w:sz w:val="24"/>
          <w:szCs w:val="24"/>
        </w:rPr>
        <w:t>)</w:t>
      </w:r>
      <w:r w:rsidR="006F0A19" w:rsidRPr="00C423D7">
        <w:rPr>
          <w:rFonts w:asciiTheme="minorHAnsi" w:hAnsiTheme="minorHAnsi"/>
          <w:sz w:val="24"/>
          <w:szCs w:val="24"/>
        </w:rPr>
        <w:t>Documento a se</w:t>
      </w:r>
      <w:r w:rsidRPr="00C423D7">
        <w:rPr>
          <w:rFonts w:asciiTheme="minorHAnsi" w:hAnsiTheme="minorHAnsi"/>
          <w:sz w:val="24"/>
          <w:szCs w:val="24"/>
        </w:rPr>
        <w:t xml:space="preserve">r apresentado previamente à assinatura do contrato de compra e venda, onde o licitante vencedor </w:t>
      </w:r>
      <w:r w:rsidR="00D41CF5" w:rsidRPr="00C423D7">
        <w:rPr>
          <w:rFonts w:asciiTheme="minorHAnsi" w:hAnsiTheme="minorHAnsi"/>
          <w:sz w:val="24"/>
          <w:szCs w:val="24"/>
        </w:rPr>
        <w:t>comprovará</w:t>
      </w:r>
      <w:r w:rsidRPr="00C423D7">
        <w:rPr>
          <w:rFonts w:asciiTheme="minorHAnsi" w:hAnsiTheme="minorHAnsi"/>
          <w:sz w:val="24"/>
          <w:szCs w:val="24"/>
        </w:rPr>
        <w:t xml:space="preserve"> a viabilidade técnica e econômica de seu plano para gerar renda e empregos ao Município de Querência. </w:t>
      </w:r>
    </w:p>
    <w:p w:rsidR="008E6686" w:rsidRPr="00C423D7" w:rsidRDefault="008E6686" w:rsidP="005355A4">
      <w:pPr>
        <w:spacing w:line="268" w:lineRule="auto"/>
        <w:jc w:val="both"/>
        <w:rPr>
          <w:rFonts w:asciiTheme="minorHAnsi" w:hAnsiTheme="minorHAnsi"/>
          <w:sz w:val="24"/>
          <w:szCs w:val="24"/>
        </w:rPr>
      </w:pPr>
      <w:r w:rsidRPr="00C423D7">
        <w:rPr>
          <w:rFonts w:asciiTheme="minorHAnsi" w:hAnsiTheme="minorHAnsi"/>
          <w:sz w:val="24"/>
          <w:szCs w:val="24"/>
        </w:rPr>
        <w:t xml:space="preserve"> </w:t>
      </w:r>
      <w:r w:rsidRPr="00C423D7">
        <w:rPr>
          <w:rFonts w:asciiTheme="minorHAnsi" w:hAnsiTheme="minorHAnsi"/>
          <w:b/>
          <w:sz w:val="24"/>
          <w:szCs w:val="24"/>
        </w:rPr>
        <w:t>b)</w:t>
      </w:r>
      <w:r w:rsidRPr="00C423D7">
        <w:rPr>
          <w:rFonts w:asciiTheme="minorHAnsi" w:hAnsiTheme="minorHAnsi"/>
          <w:sz w:val="24"/>
          <w:szCs w:val="24"/>
        </w:rPr>
        <w:t xml:space="preserve"> O Plano de Negócios e Investimentos deverá prever </w:t>
      </w:r>
      <w:r w:rsidR="00D41CF5" w:rsidRPr="00C423D7">
        <w:rPr>
          <w:rFonts w:asciiTheme="minorHAnsi" w:hAnsiTheme="minorHAnsi"/>
          <w:sz w:val="24"/>
          <w:szCs w:val="24"/>
        </w:rPr>
        <w:t xml:space="preserve">a execução e entrada em funcionamento do empreendimento apresentado em até 02 (dois) anos contados da homologação do processo licitatório. </w:t>
      </w:r>
    </w:p>
    <w:p w:rsidR="00D41CF5" w:rsidRPr="00C423D7" w:rsidRDefault="00D41CF5" w:rsidP="005355A4">
      <w:pPr>
        <w:spacing w:line="268" w:lineRule="auto"/>
        <w:jc w:val="both"/>
        <w:rPr>
          <w:rFonts w:asciiTheme="minorHAnsi" w:hAnsiTheme="minorHAnsi"/>
          <w:sz w:val="24"/>
          <w:szCs w:val="24"/>
        </w:rPr>
      </w:pPr>
      <w:r w:rsidRPr="00C423D7">
        <w:rPr>
          <w:rFonts w:asciiTheme="minorHAnsi" w:hAnsiTheme="minorHAnsi"/>
          <w:b/>
          <w:sz w:val="24"/>
          <w:szCs w:val="24"/>
        </w:rPr>
        <w:t>c)</w:t>
      </w:r>
      <w:r w:rsidRPr="00C423D7">
        <w:rPr>
          <w:rFonts w:asciiTheme="minorHAnsi" w:hAnsiTheme="minorHAnsi"/>
          <w:sz w:val="24"/>
          <w:szCs w:val="24"/>
        </w:rPr>
        <w:t xml:space="preserve"> O Plano de Negócios será avaliado por Subcomissão Técnica formada por servidores da Secretaria Municipal de Administração e Planejamento,</w:t>
      </w:r>
      <w:r w:rsidR="00053201" w:rsidRPr="00C423D7">
        <w:rPr>
          <w:rFonts w:asciiTheme="minorHAnsi" w:hAnsiTheme="minorHAnsi"/>
          <w:sz w:val="24"/>
          <w:szCs w:val="24"/>
        </w:rPr>
        <w:t xml:space="preserve"> conforme portaria a ser publicada.</w:t>
      </w:r>
    </w:p>
    <w:p w:rsidR="009F3EE4" w:rsidRPr="00C423D7" w:rsidRDefault="009F3EE4" w:rsidP="009F3EE4">
      <w:pPr>
        <w:spacing w:line="259" w:lineRule="auto"/>
        <w:jc w:val="both"/>
        <w:rPr>
          <w:rFonts w:asciiTheme="minorHAnsi" w:hAnsiTheme="minorHAnsi"/>
          <w:sz w:val="24"/>
          <w:szCs w:val="24"/>
        </w:rPr>
      </w:pPr>
    </w:p>
    <w:p w:rsidR="00B5362C" w:rsidRPr="00C423D7" w:rsidRDefault="00B5362C" w:rsidP="009F3EE4">
      <w:pPr>
        <w:spacing w:line="259" w:lineRule="auto"/>
        <w:jc w:val="both"/>
        <w:rPr>
          <w:rFonts w:asciiTheme="minorHAnsi" w:hAnsiTheme="minorHAnsi"/>
          <w:sz w:val="24"/>
          <w:szCs w:val="24"/>
        </w:rPr>
      </w:pPr>
      <w:r w:rsidRPr="00C423D7">
        <w:rPr>
          <w:rFonts w:asciiTheme="minorHAnsi" w:hAnsiTheme="minorHAnsi"/>
          <w:b/>
          <w:sz w:val="24"/>
          <w:szCs w:val="24"/>
        </w:rPr>
        <w:t>Observações:</w:t>
      </w:r>
    </w:p>
    <w:p w:rsidR="00B5362C" w:rsidRPr="00C423D7" w:rsidRDefault="00B5362C" w:rsidP="009F3EE4">
      <w:pPr>
        <w:numPr>
          <w:ilvl w:val="1"/>
          <w:numId w:val="6"/>
        </w:numPr>
        <w:spacing w:line="268" w:lineRule="auto"/>
        <w:ind w:left="0"/>
        <w:jc w:val="both"/>
        <w:rPr>
          <w:rFonts w:asciiTheme="minorHAnsi" w:hAnsiTheme="minorHAnsi"/>
          <w:sz w:val="24"/>
          <w:szCs w:val="24"/>
        </w:rPr>
      </w:pPr>
      <w:r w:rsidRPr="00C423D7">
        <w:rPr>
          <w:rFonts w:asciiTheme="minorHAnsi" w:hAnsiTheme="minorHAnsi"/>
          <w:sz w:val="24"/>
          <w:szCs w:val="24"/>
        </w:rPr>
        <w:t>Em caso do licitante vencedor ser casado ou viver em união estável, deverão ser apresentados os mesmos documentos acima relacionados do seu cônjuge ou companheiro, ressalvado se adotarem regime de bens de incomunicabilidade.</w:t>
      </w:r>
    </w:p>
    <w:p w:rsidR="00B5362C" w:rsidRPr="00C423D7" w:rsidRDefault="00B5362C" w:rsidP="009F3EE4">
      <w:pPr>
        <w:numPr>
          <w:ilvl w:val="1"/>
          <w:numId w:val="6"/>
        </w:numPr>
        <w:spacing w:line="268" w:lineRule="auto"/>
        <w:ind w:left="0"/>
        <w:jc w:val="both"/>
        <w:rPr>
          <w:rFonts w:asciiTheme="minorHAnsi" w:hAnsiTheme="minorHAnsi"/>
          <w:sz w:val="24"/>
          <w:szCs w:val="24"/>
        </w:rPr>
      </w:pPr>
      <w:r w:rsidRPr="00C423D7">
        <w:rPr>
          <w:rFonts w:asciiTheme="minorHAnsi" w:hAnsiTheme="minorHAnsi"/>
          <w:sz w:val="24"/>
          <w:szCs w:val="24"/>
        </w:rPr>
        <w:t>Outros documentos podem ser exigidos pela Comissão, respeitado o prazo para apresentação estabelecido neste Edital, contado da data do recebimento da convocação para este fim.</w:t>
      </w:r>
    </w:p>
    <w:p w:rsidR="00D11129" w:rsidRPr="00C423D7" w:rsidRDefault="00D11129" w:rsidP="009F3EE4">
      <w:pPr>
        <w:jc w:val="both"/>
        <w:rPr>
          <w:rFonts w:asciiTheme="minorHAnsi" w:hAnsiTheme="minorHAnsi"/>
          <w:sz w:val="24"/>
          <w:szCs w:val="24"/>
        </w:rPr>
      </w:pPr>
      <w:r w:rsidRPr="00C423D7">
        <w:rPr>
          <w:rFonts w:asciiTheme="minorHAnsi" w:hAnsiTheme="minorHAnsi"/>
          <w:b/>
          <w:sz w:val="24"/>
          <w:szCs w:val="24"/>
        </w:rPr>
        <w:t>13.2</w:t>
      </w:r>
      <w:r w:rsidRPr="00C423D7">
        <w:rPr>
          <w:rFonts w:asciiTheme="minorHAnsi" w:hAnsiTheme="minorHAnsi"/>
          <w:sz w:val="24"/>
          <w:szCs w:val="24"/>
        </w:rPr>
        <w:t xml:space="preserve"> A partir da homologação do resultado da licitação, o licitante vencedor deverá observar os prazos abaixo indicados para </w:t>
      </w:r>
      <w:r w:rsidR="009F3EE4" w:rsidRPr="00C423D7">
        <w:rPr>
          <w:rFonts w:asciiTheme="minorHAnsi" w:hAnsiTheme="minorHAnsi"/>
          <w:sz w:val="24"/>
          <w:szCs w:val="24"/>
        </w:rPr>
        <w:t>as providências abaixo listadas</w:t>
      </w:r>
      <w:r w:rsidRPr="00C423D7">
        <w:rPr>
          <w:rFonts w:asciiTheme="minorHAnsi" w:hAnsiTheme="minorHAnsi"/>
          <w:sz w:val="24"/>
          <w:szCs w:val="24"/>
        </w:rPr>
        <w:t>:</w:t>
      </w:r>
    </w:p>
    <w:p w:rsidR="00053201" w:rsidRPr="00C423D7" w:rsidRDefault="00D11129" w:rsidP="00053201">
      <w:pPr>
        <w:numPr>
          <w:ilvl w:val="0"/>
          <w:numId w:val="9"/>
        </w:numPr>
        <w:spacing w:line="268" w:lineRule="auto"/>
        <w:ind w:left="0"/>
        <w:jc w:val="both"/>
        <w:rPr>
          <w:rFonts w:asciiTheme="minorHAnsi" w:hAnsiTheme="minorHAnsi"/>
          <w:sz w:val="24"/>
          <w:szCs w:val="24"/>
        </w:rPr>
      </w:pPr>
      <w:r w:rsidRPr="00C423D7">
        <w:rPr>
          <w:rFonts w:asciiTheme="minorHAnsi" w:hAnsiTheme="minorHAnsi"/>
          <w:sz w:val="24"/>
          <w:szCs w:val="24"/>
        </w:rPr>
        <w:lastRenderedPageBreak/>
        <w:t>10 (dez) dias corridos</w:t>
      </w:r>
      <w:r w:rsidR="00D8596D" w:rsidRPr="00C423D7">
        <w:rPr>
          <w:rFonts w:asciiTheme="minorHAnsi" w:hAnsiTheme="minorHAnsi"/>
          <w:sz w:val="24"/>
          <w:szCs w:val="24"/>
        </w:rPr>
        <w:t xml:space="preserve"> para comparecer à Prefeitura para complementar a documentação exigida visando a formalização</w:t>
      </w:r>
      <w:proofErr w:type="gramStart"/>
      <w:r w:rsidR="00D8596D" w:rsidRPr="00C423D7">
        <w:rPr>
          <w:rFonts w:asciiTheme="minorHAnsi" w:hAnsiTheme="minorHAnsi"/>
          <w:sz w:val="24"/>
          <w:szCs w:val="24"/>
        </w:rPr>
        <w:t xml:space="preserve">  </w:t>
      </w:r>
      <w:proofErr w:type="gramEnd"/>
      <w:r w:rsidR="00D8596D" w:rsidRPr="00C423D7">
        <w:rPr>
          <w:rFonts w:asciiTheme="minorHAnsi" w:hAnsiTheme="minorHAnsi"/>
          <w:sz w:val="24"/>
          <w:szCs w:val="24"/>
        </w:rPr>
        <w:t>do contrato de compra e venda</w:t>
      </w:r>
      <w:r w:rsidRPr="00C423D7">
        <w:rPr>
          <w:rFonts w:asciiTheme="minorHAnsi" w:hAnsiTheme="minorHAnsi"/>
          <w:sz w:val="24"/>
          <w:szCs w:val="24"/>
        </w:rPr>
        <w:t>,</w:t>
      </w:r>
      <w:r w:rsidR="00053201" w:rsidRPr="00C423D7">
        <w:rPr>
          <w:rFonts w:asciiTheme="minorHAnsi" w:hAnsiTheme="minorHAnsi"/>
          <w:sz w:val="24"/>
          <w:szCs w:val="24"/>
        </w:rPr>
        <w:t xml:space="preserve"> inclusive o Plano de Negócios e Investimentos,</w:t>
      </w:r>
      <w:r w:rsidRPr="00C423D7">
        <w:rPr>
          <w:rFonts w:asciiTheme="minorHAnsi" w:hAnsiTheme="minorHAnsi"/>
          <w:sz w:val="24"/>
          <w:szCs w:val="24"/>
        </w:rPr>
        <w:t xml:space="preserve"> contados d</w:t>
      </w:r>
      <w:r w:rsidR="00D8596D" w:rsidRPr="00C423D7">
        <w:rPr>
          <w:rFonts w:asciiTheme="minorHAnsi" w:hAnsiTheme="minorHAnsi"/>
          <w:sz w:val="24"/>
          <w:szCs w:val="24"/>
        </w:rPr>
        <w:t>a data do recebimento da convocaç</w:t>
      </w:r>
      <w:r w:rsidR="00053201" w:rsidRPr="00C423D7">
        <w:rPr>
          <w:rFonts w:asciiTheme="minorHAnsi" w:hAnsiTheme="minorHAnsi"/>
          <w:sz w:val="24"/>
          <w:szCs w:val="24"/>
        </w:rPr>
        <w:t xml:space="preserve">ão para este fim, </w:t>
      </w:r>
      <w:r w:rsidR="00053201" w:rsidRPr="00C423D7">
        <w:rPr>
          <w:rFonts w:asciiTheme="minorHAnsi" w:hAnsiTheme="minorHAnsi" w:cs="Arial"/>
          <w:color w:val="000000"/>
          <w:sz w:val="24"/>
          <w:szCs w:val="24"/>
          <w:shd w:val="clear" w:color="auto" w:fill="FFFFFF"/>
        </w:rPr>
        <w:t>sob pena de decair o direito à contratação, sem prejuízo das sanções previstas no Edital.</w:t>
      </w:r>
      <w:r w:rsidR="00053201" w:rsidRPr="00C423D7">
        <w:rPr>
          <w:rFonts w:asciiTheme="minorHAnsi" w:hAnsiTheme="minorHAnsi"/>
          <w:sz w:val="24"/>
          <w:szCs w:val="24"/>
        </w:rPr>
        <w:t>;</w:t>
      </w:r>
    </w:p>
    <w:p w:rsidR="00053201" w:rsidRPr="00C423D7" w:rsidRDefault="00053201" w:rsidP="00053201">
      <w:pPr>
        <w:spacing w:line="268" w:lineRule="auto"/>
        <w:jc w:val="both"/>
        <w:rPr>
          <w:rFonts w:asciiTheme="minorHAnsi" w:hAnsiTheme="minorHAnsi" w:cs="Arial"/>
          <w:color w:val="000000"/>
          <w:sz w:val="24"/>
          <w:szCs w:val="24"/>
          <w:shd w:val="clear" w:color="auto" w:fill="FFFFFF"/>
        </w:rPr>
      </w:pPr>
      <w:proofErr w:type="gramStart"/>
      <w:r w:rsidRPr="00C423D7">
        <w:rPr>
          <w:rFonts w:asciiTheme="minorHAnsi" w:hAnsiTheme="minorHAnsi"/>
          <w:sz w:val="24"/>
          <w:szCs w:val="24"/>
        </w:rPr>
        <w:t>a.</w:t>
      </w:r>
      <w:proofErr w:type="gramEnd"/>
      <w:r w:rsidRPr="00C423D7">
        <w:rPr>
          <w:rFonts w:asciiTheme="minorHAnsi" w:hAnsiTheme="minorHAnsi"/>
          <w:sz w:val="24"/>
          <w:szCs w:val="24"/>
        </w:rPr>
        <w:t xml:space="preserve">1. O </w:t>
      </w:r>
      <w:r w:rsidRPr="00C423D7">
        <w:rPr>
          <w:rFonts w:asciiTheme="minorHAnsi" w:hAnsiTheme="minorHAnsi" w:cs="Arial"/>
          <w:color w:val="000000"/>
          <w:sz w:val="24"/>
          <w:szCs w:val="24"/>
          <w:shd w:val="clear" w:color="auto" w:fill="FFFFFF"/>
        </w:rPr>
        <w:t>prazo de convocação poderá ser prorrogado uma vez, por igual período, quando solicitado pela parte durante o seu transcurso e desde que ocorra motivo justificado aceito pela Administração.</w:t>
      </w:r>
    </w:p>
    <w:p w:rsidR="00E15D7D" w:rsidRPr="00C423D7" w:rsidRDefault="005355A4" w:rsidP="00053201">
      <w:pPr>
        <w:spacing w:line="268" w:lineRule="auto"/>
        <w:jc w:val="both"/>
        <w:rPr>
          <w:rFonts w:asciiTheme="minorHAnsi" w:hAnsiTheme="minorHAnsi"/>
          <w:sz w:val="24"/>
          <w:szCs w:val="24"/>
        </w:rPr>
      </w:pPr>
      <w:proofErr w:type="gramStart"/>
      <w:r w:rsidRPr="00C423D7">
        <w:rPr>
          <w:rFonts w:asciiTheme="minorHAnsi" w:hAnsiTheme="minorHAnsi"/>
          <w:b/>
          <w:sz w:val="24"/>
          <w:szCs w:val="24"/>
        </w:rPr>
        <w:t>b.</w:t>
      </w:r>
      <w:proofErr w:type="gramEnd"/>
      <w:r w:rsidRPr="00C423D7">
        <w:rPr>
          <w:rFonts w:asciiTheme="minorHAnsi" w:hAnsiTheme="minorHAnsi"/>
          <w:sz w:val="24"/>
          <w:szCs w:val="24"/>
        </w:rPr>
        <w:t xml:space="preserve"> </w:t>
      </w:r>
      <w:r w:rsidR="00D8596D" w:rsidRPr="00C423D7">
        <w:rPr>
          <w:rFonts w:asciiTheme="minorHAnsi" w:hAnsiTheme="minorHAnsi"/>
          <w:sz w:val="24"/>
          <w:szCs w:val="24"/>
        </w:rPr>
        <w:t>30 (trinta) dias corridos, contados do recebimento do AR ou outr</w:t>
      </w:r>
      <w:r w:rsidR="00E15D7D" w:rsidRPr="00C423D7">
        <w:rPr>
          <w:rFonts w:asciiTheme="minorHAnsi" w:hAnsiTheme="minorHAnsi"/>
          <w:sz w:val="24"/>
          <w:szCs w:val="24"/>
        </w:rPr>
        <w:t>a</w:t>
      </w:r>
      <w:r w:rsidR="00D8596D" w:rsidRPr="00C423D7">
        <w:rPr>
          <w:rFonts w:asciiTheme="minorHAnsi" w:hAnsiTheme="minorHAnsi"/>
          <w:sz w:val="24"/>
          <w:szCs w:val="24"/>
        </w:rPr>
        <w:t xml:space="preserve"> </w:t>
      </w:r>
      <w:r w:rsidR="00E15D7D" w:rsidRPr="00C423D7">
        <w:rPr>
          <w:rFonts w:asciiTheme="minorHAnsi" w:hAnsiTheme="minorHAnsi"/>
          <w:sz w:val="24"/>
          <w:szCs w:val="24"/>
        </w:rPr>
        <w:t>forma de comprovação</w:t>
      </w:r>
      <w:r w:rsidR="00D8596D" w:rsidRPr="00C423D7">
        <w:rPr>
          <w:rFonts w:asciiTheme="minorHAnsi" w:hAnsiTheme="minorHAnsi"/>
          <w:sz w:val="24"/>
          <w:szCs w:val="24"/>
        </w:rPr>
        <w:t>, para recolher o valor compromissado para pagamento à vista</w:t>
      </w:r>
      <w:r w:rsidR="00D8596D" w:rsidRPr="00C423D7">
        <w:rPr>
          <w:rFonts w:asciiTheme="minorHAnsi" w:hAnsiTheme="minorHAnsi"/>
          <w:sz w:val="24"/>
          <w:szCs w:val="24"/>
        </w:rPr>
        <w:tab/>
      </w:r>
      <w:r w:rsidR="00E15D7D" w:rsidRPr="00C423D7">
        <w:rPr>
          <w:rFonts w:asciiTheme="minorHAnsi" w:hAnsiTheme="minorHAnsi"/>
          <w:sz w:val="24"/>
          <w:szCs w:val="24"/>
        </w:rPr>
        <w:t xml:space="preserve"> , sob pena de decair o direito à contratação;</w:t>
      </w:r>
    </w:p>
    <w:p w:rsidR="00D11129" w:rsidRPr="00C423D7" w:rsidRDefault="00E15D7D" w:rsidP="005355A4">
      <w:pPr>
        <w:numPr>
          <w:ilvl w:val="0"/>
          <w:numId w:val="14"/>
        </w:numPr>
        <w:spacing w:line="268" w:lineRule="auto"/>
        <w:ind w:left="0"/>
        <w:jc w:val="both"/>
        <w:rPr>
          <w:rFonts w:asciiTheme="minorHAnsi" w:hAnsiTheme="minorHAnsi"/>
          <w:sz w:val="24"/>
          <w:szCs w:val="24"/>
        </w:rPr>
      </w:pPr>
      <w:r w:rsidRPr="00C423D7">
        <w:rPr>
          <w:rFonts w:asciiTheme="minorHAnsi" w:hAnsiTheme="minorHAnsi"/>
          <w:sz w:val="24"/>
          <w:szCs w:val="24"/>
        </w:rPr>
        <w:t>10 (dez) dias corridos, contados da data de convocação, para assinar o Contrato de Compra e Venda</w:t>
      </w:r>
      <w:r w:rsidR="00D8596D" w:rsidRPr="00C423D7">
        <w:rPr>
          <w:rFonts w:asciiTheme="minorHAnsi" w:hAnsiTheme="minorHAnsi"/>
          <w:sz w:val="24"/>
          <w:szCs w:val="24"/>
        </w:rPr>
        <w:t>,</w:t>
      </w:r>
      <w:proofErr w:type="gramStart"/>
      <w:r w:rsidR="00D8596D" w:rsidRPr="00C423D7">
        <w:rPr>
          <w:rFonts w:asciiTheme="minorHAnsi" w:hAnsiTheme="minorHAnsi"/>
          <w:sz w:val="24"/>
          <w:szCs w:val="24"/>
        </w:rPr>
        <w:t xml:space="preserve">  </w:t>
      </w:r>
      <w:proofErr w:type="gramEnd"/>
      <w:r w:rsidR="00D11129" w:rsidRPr="00C423D7">
        <w:rPr>
          <w:rFonts w:asciiTheme="minorHAnsi" w:hAnsiTheme="minorHAnsi"/>
          <w:sz w:val="24"/>
          <w:szCs w:val="24"/>
        </w:rPr>
        <w:t xml:space="preserve">correndo todos os impostos, taxas e demais despesas, inclusive as de registro, por conta do(s) adquirente(s), cujos comprovantes de pagamento deverão ser apresentados, quando da assinatura do contrato, ressalvados aqueles relativos a atos cujo pagamento deva ser efetivado em </w:t>
      </w:r>
      <w:r w:rsidR="00065C2F" w:rsidRPr="00C423D7">
        <w:rPr>
          <w:rFonts w:asciiTheme="minorHAnsi" w:hAnsiTheme="minorHAnsi"/>
          <w:sz w:val="24"/>
          <w:szCs w:val="24"/>
        </w:rPr>
        <w:t xml:space="preserve">data posterior ao da assinatura, </w:t>
      </w:r>
      <w:r w:rsidR="00065C2F" w:rsidRPr="00C423D7">
        <w:rPr>
          <w:rFonts w:asciiTheme="minorHAnsi" w:hAnsiTheme="minorHAnsi" w:cs="Arial"/>
          <w:color w:val="000000"/>
          <w:sz w:val="24"/>
          <w:szCs w:val="24"/>
          <w:shd w:val="clear" w:color="auto" w:fill="FFFFFF"/>
        </w:rPr>
        <w:t>sob pena de decair o direito à contratação, sem prejuízo das sanções previstas no Edital.</w:t>
      </w:r>
    </w:p>
    <w:p w:rsidR="005355A4" w:rsidRPr="00C423D7" w:rsidRDefault="005355A4" w:rsidP="005355A4">
      <w:pPr>
        <w:spacing w:line="268" w:lineRule="auto"/>
        <w:jc w:val="both"/>
        <w:rPr>
          <w:rFonts w:asciiTheme="minorHAnsi" w:hAnsiTheme="minorHAnsi"/>
          <w:sz w:val="24"/>
          <w:szCs w:val="24"/>
        </w:rPr>
      </w:pPr>
    </w:p>
    <w:p w:rsidR="00D11129" w:rsidRPr="00C423D7" w:rsidRDefault="00D11129" w:rsidP="009F3EE4">
      <w:pPr>
        <w:numPr>
          <w:ilvl w:val="1"/>
          <w:numId w:val="10"/>
        </w:numPr>
        <w:spacing w:line="268" w:lineRule="auto"/>
        <w:ind w:left="0"/>
        <w:jc w:val="both"/>
        <w:rPr>
          <w:rFonts w:asciiTheme="minorHAnsi" w:hAnsiTheme="minorHAnsi"/>
          <w:sz w:val="24"/>
          <w:szCs w:val="24"/>
        </w:rPr>
      </w:pPr>
      <w:r w:rsidRPr="00C423D7">
        <w:rPr>
          <w:rFonts w:asciiTheme="minorHAnsi" w:hAnsiTheme="minorHAnsi"/>
          <w:sz w:val="24"/>
          <w:szCs w:val="24"/>
        </w:rPr>
        <w:t xml:space="preserve">Não ocorrendo </w:t>
      </w:r>
      <w:proofErr w:type="gramStart"/>
      <w:r w:rsidRPr="00C423D7">
        <w:rPr>
          <w:rFonts w:asciiTheme="minorHAnsi" w:hAnsiTheme="minorHAnsi"/>
          <w:sz w:val="24"/>
          <w:szCs w:val="24"/>
        </w:rPr>
        <w:t>a</w:t>
      </w:r>
      <w:proofErr w:type="gramEnd"/>
      <w:r w:rsidRPr="00C423D7">
        <w:rPr>
          <w:rFonts w:asciiTheme="minorHAnsi" w:hAnsiTheme="minorHAnsi"/>
          <w:sz w:val="24"/>
          <w:szCs w:val="24"/>
        </w:rPr>
        <w:t xml:space="preserve"> formalização da venda ao primeiro colocado, seja por desistência expressa deste ou por descumprimento dos prazos estabelecidos, o Município se reserva o direito de consultar os demais colocados, na ordem de classificação, sobre o seu interesse em adquirir o imóvel nas mesmas condições, prazo e preço (devidamente reajustado) oferecido pelo primeiro colocado; ou revogar a licitação, na parte concernente ao item ofertado.</w:t>
      </w:r>
    </w:p>
    <w:p w:rsidR="00D11129" w:rsidRPr="00C423D7" w:rsidRDefault="00D11129" w:rsidP="009F3EE4">
      <w:pPr>
        <w:numPr>
          <w:ilvl w:val="1"/>
          <w:numId w:val="10"/>
        </w:numPr>
        <w:spacing w:line="268" w:lineRule="auto"/>
        <w:ind w:left="0"/>
        <w:jc w:val="both"/>
        <w:rPr>
          <w:rFonts w:asciiTheme="minorHAnsi" w:hAnsiTheme="minorHAnsi"/>
          <w:sz w:val="24"/>
          <w:szCs w:val="24"/>
        </w:rPr>
      </w:pPr>
      <w:r w:rsidRPr="00C423D7">
        <w:rPr>
          <w:rFonts w:asciiTheme="minorHAnsi" w:hAnsiTheme="minorHAnsi"/>
          <w:sz w:val="24"/>
          <w:szCs w:val="24"/>
        </w:rPr>
        <w:t xml:space="preserve">As dimensões dos imóveis informadas neste Edital e no respectivo contrato de compra e </w:t>
      </w:r>
      <w:proofErr w:type="gramStart"/>
      <w:r w:rsidRPr="00C423D7">
        <w:rPr>
          <w:rFonts w:asciiTheme="minorHAnsi" w:hAnsiTheme="minorHAnsi"/>
          <w:sz w:val="24"/>
          <w:szCs w:val="24"/>
        </w:rPr>
        <w:t>venda são</w:t>
      </w:r>
      <w:proofErr w:type="gramEnd"/>
      <w:r w:rsidRPr="00C423D7">
        <w:rPr>
          <w:rFonts w:asciiTheme="minorHAnsi" w:hAnsiTheme="minorHAnsi"/>
          <w:sz w:val="24"/>
          <w:szCs w:val="24"/>
        </w:rPr>
        <w:t xml:space="preserve"> de caráter secundário, meramente enunciativas e repetitivas das dimensões constantes do registro imobiliário, absolutamente irrelevantes para o instrumento firmado, consagrando os contratantes o negócio como sendo </w:t>
      </w:r>
      <w:r w:rsidRPr="00C423D7">
        <w:rPr>
          <w:rFonts w:asciiTheme="minorHAnsi" w:hAnsiTheme="minorHAnsi"/>
          <w:b/>
          <w:i/>
          <w:sz w:val="24"/>
          <w:szCs w:val="24"/>
        </w:rPr>
        <w:t>ad corpus</w:t>
      </w:r>
      <w:r w:rsidRPr="00C423D7">
        <w:rPr>
          <w:rFonts w:asciiTheme="minorHAnsi" w:hAnsiTheme="minorHAnsi"/>
          <w:sz w:val="24"/>
          <w:szCs w:val="24"/>
        </w:rPr>
        <w:t>, ou seja, o imóvel dado como um todo, independentemente de suas exatas e verdadeiras limitações, sejam elas quais forem.</w:t>
      </w:r>
    </w:p>
    <w:p w:rsidR="00D11129" w:rsidRPr="00C423D7" w:rsidRDefault="00D11129" w:rsidP="009F3EE4">
      <w:pPr>
        <w:numPr>
          <w:ilvl w:val="1"/>
          <w:numId w:val="10"/>
        </w:numPr>
        <w:spacing w:after="110" w:line="268" w:lineRule="auto"/>
        <w:ind w:left="0"/>
        <w:jc w:val="both"/>
        <w:rPr>
          <w:rFonts w:asciiTheme="minorHAnsi" w:hAnsiTheme="minorHAnsi"/>
          <w:sz w:val="24"/>
          <w:szCs w:val="24"/>
        </w:rPr>
      </w:pPr>
      <w:r w:rsidRPr="00C423D7">
        <w:rPr>
          <w:rFonts w:asciiTheme="minorHAnsi" w:hAnsiTheme="minorHAnsi"/>
          <w:sz w:val="24"/>
          <w:szCs w:val="24"/>
        </w:rPr>
        <w:t xml:space="preserve">A entrega do imóvel será realizada pela Prefeitura Municipal </w:t>
      </w:r>
      <w:r w:rsidR="007B2189" w:rsidRPr="00C423D7">
        <w:rPr>
          <w:rFonts w:asciiTheme="minorHAnsi" w:hAnsiTheme="minorHAnsi"/>
          <w:sz w:val="24"/>
          <w:szCs w:val="24"/>
        </w:rPr>
        <w:t>no ato da assinatura do contrato de compra e venda após a comprovação do pagamento</w:t>
      </w:r>
      <w:r w:rsidRPr="00C423D7">
        <w:rPr>
          <w:rFonts w:asciiTheme="minorHAnsi" w:hAnsiTheme="minorHAnsi"/>
          <w:sz w:val="24"/>
          <w:szCs w:val="24"/>
        </w:rPr>
        <w:t>.</w:t>
      </w:r>
    </w:p>
    <w:p w:rsidR="00D11129" w:rsidRPr="00C423D7" w:rsidRDefault="00D11129" w:rsidP="009F3EE4">
      <w:pPr>
        <w:pStyle w:val="Ttulo1"/>
        <w:jc w:val="both"/>
        <w:rPr>
          <w:rFonts w:asciiTheme="minorHAnsi" w:hAnsiTheme="minorHAnsi"/>
          <w:color w:val="auto"/>
          <w:sz w:val="24"/>
          <w:szCs w:val="24"/>
        </w:rPr>
      </w:pPr>
      <w:r w:rsidRPr="00C423D7">
        <w:rPr>
          <w:rFonts w:asciiTheme="minorHAnsi" w:hAnsiTheme="minorHAnsi"/>
          <w:color w:val="auto"/>
          <w:sz w:val="24"/>
          <w:szCs w:val="24"/>
        </w:rPr>
        <w:t>14. DAS DISPOSIÇÕES FINAIS</w:t>
      </w:r>
    </w:p>
    <w:p w:rsidR="00D11129" w:rsidRPr="00C423D7" w:rsidRDefault="00D11129" w:rsidP="009F3EE4">
      <w:pPr>
        <w:jc w:val="both"/>
        <w:rPr>
          <w:rFonts w:asciiTheme="minorHAnsi" w:hAnsiTheme="minorHAnsi"/>
          <w:sz w:val="24"/>
          <w:szCs w:val="24"/>
        </w:rPr>
      </w:pPr>
      <w:r w:rsidRPr="00C423D7">
        <w:rPr>
          <w:rFonts w:asciiTheme="minorHAnsi" w:hAnsiTheme="minorHAnsi"/>
          <w:b/>
          <w:sz w:val="24"/>
          <w:szCs w:val="24"/>
        </w:rPr>
        <w:t xml:space="preserve">14.1 </w:t>
      </w:r>
      <w:r w:rsidRPr="00C423D7">
        <w:rPr>
          <w:rFonts w:asciiTheme="minorHAnsi" w:hAnsiTheme="minorHAnsi"/>
          <w:sz w:val="24"/>
          <w:szCs w:val="24"/>
        </w:rPr>
        <w:t xml:space="preserve">Qualquer cidadão é parte legítima para impugnar o presente Edital por irregularidades, devendo protocolizar o pedido até </w:t>
      </w:r>
      <w:proofErr w:type="gramStart"/>
      <w:r w:rsidRPr="00C423D7">
        <w:rPr>
          <w:rFonts w:asciiTheme="minorHAnsi" w:hAnsiTheme="minorHAnsi"/>
          <w:sz w:val="24"/>
          <w:szCs w:val="24"/>
        </w:rPr>
        <w:t>5</w:t>
      </w:r>
      <w:proofErr w:type="gramEnd"/>
      <w:r w:rsidRPr="00C423D7">
        <w:rPr>
          <w:rFonts w:asciiTheme="minorHAnsi" w:hAnsiTheme="minorHAnsi"/>
          <w:sz w:val="24"/>
          <w:szCs w:val="24"/>
        </w:rPr>
        <w:t xml:space="preserve"> (cinco) dias úteis antes da data fixada para a abertura da concorrência, o qual será julgado em até 3 (três) dias úteis, contados da data do seu recebimento, sob pena de decair do direito de impugnação.</w:t>
      </w:r>
    </w:p>
    <w:p w:rsidR="00D11129" w:rsidRPr="00C423D7" w:rsidRDefault="00D11129" w:rsidP="009F3EE4">
      <w:pPr>
        <w:jc w:val="both"/>
        <w:rPr>
          <w:rFonts w:asciiTheme="minorHAnsi" w:hAnsiTheme="minorHAnsi"/>
          <w:sz w:val="24"/>
          <w:szCs w:val="24"/>
        </w:rPr>
      </w:pPr>
      <w:r w:rsidRPr="00C423D7">
        <w:rPr>
          <w:rFonts w:asciiTheme="minorHAnsi" w:hAnsiTheme="minorHAnsi"/>
          <w:b/>
          <w:sz w:val="24"/>
          <w:szCs w:val="24"/>
        </w:rPr>
        <w:t xml:space="preserve">14.2 </w:t>
      </w:r>
      <w:r w:rsidRPr="00C423D7">
        <w:rPr>
          <w:rFonts w:asciiTheme="minorHAnsi" w:hAnsiTheme="minorHAnsi"/>
          <w:sz w:val="24"/>
          <w:szCs w:val="24"/>
        </w:rPr>
        <w:t>A participação na presente licitação implica na aceitação plena e irrevogável das condições deste Edital e de seus anexos.</w:t>
      </w:r>
    </w:p>
    <w:p w:rsidR="00D11129" w:rsidRPr="00C423D7" w:rsidRDefault="00D11129" w:rsidP="009F3EE4">
      <w:pPr>
        <w:jc w:val="both"/>
        <w:rPr>
          <w:rFonts w:asciiTheme="minorHAnsi" w:hAnsiTheme="minorHAnsi"/>
          <w:sz w:val="24"/>
          <w:szCs w:val="24"/>
        </w:rPr>
      </w:pPr>
      <w:proofErr w:type="gramStart"/>
      <w:r w:rsidRPr="00C423D7">
        <w:rPr>
          <w:rFonts w:asciiTheme="minorHAnsi" w:hAnsiTheme="minorHAnsi"/>
          <w:b/>
          <w:sz w:val="24"/>
          <w:szCs w:val="24"/>
        </w:rPr>
        <w:lastRenderedPageBreak/>
        <w:t xml:space="preserve">14.3 </w:t>
      </w:r>
      <w:r w:rsidRPr="00C423D7">
        <w:rPr>
          <w:rFonts w:asciiTheme="minorHAnsi" w:hAnsiTheme="minorHAnsi"/>
          <w:sz w:val="24"/>
          <w:szCs w:val="24"/>
        </w:rPr>
        <w:t>Nenhuma</w:t>
      </w:r>
      <w:proofErr w:type="gramEnd"/>
      <w:r w:rsidRPr="00C423D7">
        <w:rPr>
          <w:rFonts w:asciiTheme="minorHAnsi" w:hAnsiTheme="minorHAnsi"/>
          <w:sz w:val="24"/>
          <w:szCs w:val="24"/>
        </w:rPr>
        <w:t xml:space="preserve"> diferença porventura comprovada nas dimensões dos imóveis poderá ser invocada, a qualquer tempo, como motivo para compensações ou modificações no preço ou nas condições de pagamento.</w:t>
      </w:r>
    </w:p>
    <w:p w:rsidR="00D11129" w:rsidRPr="00C423D7" w:rsidRDefault="00D11129" w:rsidP="009F3EE4">
      <w:pPr>
        <w:jc w:val="both"/>
        <w:rPr>
          <w:rFonts w:asciiTheme="minorHAnsi" w:hAnsiTheme="minorHAnsi"/>
          <w:sz w:val="24"/>
          <w:szCs w:val="24"/>
        </w:rPr>
      </w:pPr>
      <w:r w:rsidRPr="00C423D7">
        <w:rPr>
          <w:rFonts w:asciiTheme="minorHAnsi" w:hAnsiTheme="minorHAnsi"/>
          <w:b/>
          <w:sz w:val="24"/>
          <w:szCs w:val="24"/>
        </w:rPr>
        <w:t xml:space="preserve">14.4 </w:t>
      </w:r>
      <w:r w:rsidRPr="00C423D7">
        <w:rPr>
          <w:rFonts w:asciiTheme="minorHAnsi" w:hAnsiTheme="minorHAnsi"/>
          <w:sz w:val="24"/>
          <w:szCs w:val="24"/>
        </w:rPr>
        <w:t xml:space="preserve">O imóvel será licitado nas condições e no estado de conservação e ocupação em que se </w:t>
      </w:r>
      <w:proofErr w:type="gramStart"/>
      <w:r w:rsidRPr="00C423D7">
        <w:rPr>
          <w:rFonts w:asciiTheme="minorHAnsi" w:hAnsiTheme="minorHAnsi"/>
          <w:sz w:val="24"/>
          <w:szCs w:val="24"/>
        </w:rPr>
        <w:t>encontrar,</w:t>
      </w:r>
      <w:proofErr w:type="gramEnd"/>
      <w:r w:rsidRPr="00C423D7">
        <w:rPr>
          <w:rFonts w:asciiTheme="minorHAnsi" w:hAnsiTheme="minorHAnsi"/>
          <w:sz w:val="24"/>
          <w:szCs w:val="24"/>
        </w:rPr>
        <w:t xml:space="preserve"> sendo de inteira responsabilidade do adquirente a regularização necessária para registro do contrato de compra e venda.</w:t>
      </w:r>
    </w:p>
    <w:p w:rsidR="00D11129" w:rsidRPr="00C423D7" w:rsidRDefault="00D11129" w:rsidP="009F3EE4">
      <w:pPr>
        <w:jc w:val="both"/>
        <w:rPr>
          <w:rFonts w:asciiTheme="minorHAnsi" w:hAnsiTheme="minorHAnsi"/>
          <w:sz w:val="24"/>
          <w:szCs w:val="24"/>
        </w:rPr>
      </w:pPr>
      <w:r w:rsidRPr="00C423D7">
        <w:rPr>
          <w:rFonts w:asciiTheme="minorHAnsi" w:hAnsiTheme="minorHAnsi"/>
          <w:b/>
          <w:sz w:val="24"/>
          <w:szCs w:val="24"/>
        </w:rPr>
        <w:t xml:space="preserve">14.5 </w:t>
      </w:r>
      <w:r w:rsidRPr="00C423D7">
        <w:rPr>
          <w:rFonts w:asciiTheme="minorHAnsi" w:hAnsiTheme="minorHAnsi"/>
          <w:sz w:val="24"/>
          <w:szCs w:val="24"/>
        </w:rPr>
        <w:t>Tanto a iniciativa para a obtenção dos documentos, como a responsabilidade pelo pagamento das despesas pertinentes a impostos de transmissão, registros cartorários, averbação de construções ou demolições, taxas e cotas condominiais ou impostos anteriores, que recaiam sobre o imóve</w:t>
      </w:r>
      <w:r w:rsidR="009868DC" w:rsidRPr="00C423D7">
        <w:rPr>
          <w:rFonts w:asciiTheme="minorHAnsi" w:hAnsiTheme="minorHAnsi"/>
          <w:sz w:val="24"/>
          <w:szCs w:val="24"/>
        </w:rPr>
        <w:t>l</w:t>
      </w:r>
      <w:r w:rsidRPr="00C423D7">
        <w:rPr>
          <w:rFonts w:asciiTheme="minorHAnsi" w:hAnsiTheme="minorHAnsi"/>
          <w:sz w:val="24"/>
          <w:szCs w:val="24"/>
        </w:rPr>
        <w:t>, serão de inteira responsabilidade dos licitantes vencedores adquirentes, ressalvadas aquelas expressamente informadas no processo administrativo da licitação, quando anteriores à assinatura do contrato de compra e venda e que tenham</w:t>
      </w:r>
      <w:r w:rsidR="009868DC" w:rsidRPr="00C423D7">
        <w:rPr>
          <w:rFonts w:asciiTheme="minorHAnsi" w:hAnsiTheme="minorHAnsi"/>
          <w:sz w:val="24"/>
          <w:szCs w:val="24"/>
        </w:rPr>
        <w:t xml:space="preserve"> sido formalmente assumidas pela</w:t>
      </w:r>
      <w:r w:rsidRPr="00C423D7">
        <w:rPr>
          <w:rFonts w:asciiTheme="minorHAnsi" w:hAnsiTheme="minorHAnsi"/>
          <w:sz w:val="24"/>
          <w:szCs w:val="24"/>
        </w:rPr>
        <w:t xml:space="preserve"> Secretaria d</w:t>
      </w:r>
      <w:r w:rsidR="009868DC" w:rsidRPr="00C423D7">
        <w:rPr>
          <w:rFonts w:asciiTheme="minorHAnsi" w:hAnsiTheme="minorHAnsi"/>
          <w:sz w:val="24"/>
          <w:szCs w:val="24"/>
        </w:rPr>
        <w:t>e Administração e Planejamento</w:t>
      </w:r>
      <w:r w:rsidRPr="00C423D7">
        <w:rPr>
          <w:rFonts w:asciiTheme="minorHAnsi" w:hAnsiTheme="minorHAnsi"/>
          <w:sz w:val="24"/>
          <w:szCs w:val="24"/>
        </w:rPr>
        <w:t>, mediante declaração também juntada ao processo.</w:t>
      </w:r>
    </w:p>
    <w:p w:rsidR="00D11129" w:rsidRPr="00C423D7" w:rsidRDefault="00D11129" w:rsidP="009F3EE4">
      <w:pPr>
        <w:jc w:val="both"/>
        <w:rPr>
          <w:rFonts w:asciiTheme="minorHAnsi" w:hAnsiTheme="minorHAnsi"/>
          <w:sz w:val="24"/>
          <w:szCs w:val="24"/>
        </w:rPr>
      </w:pPr>
      <w:r w:rsidRPr="00C423D7">
        <w:rPr>
          <w:rFonts w:asciiTheme="minorHAnsi" w:hAnsiTheme="minorHAnsi"/>
          <w:b/>
          <w:sz w:val="24"/>
          <w:szCs w:val="24"/>
        </w:rPr>
        <w:t xml:space="preserve">14.6 </w:t>
      </w:r>
      <w:r w:rsidRPr="00C423D7">
        <w:rPr>
          <w:rFonts w:asciiTheme="minorHAnsi" w:hAnsiTheme="minorHAnsi"/>
          <w:sz w:val="24"/>
          <w:szCs w:val="24"/>
        </w:rPr>
        <w:t>Os procedimentos licitatórios não importam, necessariamente, em proposta de contrato por parte d</w:t>
      </w:r>
      <w:r w:rsidR="009868DC" w:rsidRPr="00C423D7">
        <w:rPr>
          <w:rFonts w:asciiTheme="minorHAnsi" w:hAnsiTheme="minorHAnsi"/>
          <w:sz w:val="24"/>
          <w:szCs w:val="24"/>
        </w:rPr>
        <w:t>o Município de Querência</w:t>
      </w:r>
      <w:r w:rsidRPr="00C423D7">
        <w:rPr>
          <w:rFonts w:asciiTheme="minorHAnsi" w:hAnsiTheme="minorHAnsi"/>
          <w:sz w:val="24"/>
          <w:szCs w:val="24"/>
        </w:rPr>
        <w:t>, podendo esta revogá-los por interesse público, ou anulá-los, no todo ou em parte, por vício ou ilegalidade, de ofício ou mediante provocação de terceiros, sem que disso caiba indenização ou reembolso.</w:t>
      </w:r>
    </w:p>
    <w:p w:rsidR="00D11129" w:rsidRPr="00C423D7" w:rsidRDefault="00D11129" w:rsidP="009F3EE4">
      <w:pPr>
        <w:spacing w:after="163"/>
        <w:jc w:val="both"/>
        <w:rPr>
          <w:rFonts w:asciiTheme="minorHAnsi" w:hAnsiTheme="minorHAnsi"/>
          <w:sz w:val="24"/>
          <w:szCs w:val="24"/>
        </w:rPr>
      </w:pPr>
      <w:r w:rsidRPr="00C423D7">
        <w:rPr>
          <w:rFonts w:asciiTheme="minorHAnsi" w:hAnsiTheme="minorHAnsi"/>
          <w:b/>
          <w:sz w:val="24"/>
          <w:szCs w:val="24"/>
        </w:rPr>
        <w:t xml:space="preserve">14.7 </w:t>
      </w:r>
      <w:r w:rsidRPr="00C423D7">
        <w:rPr>
          <w:rFonts w:asciiTheme="minorHAnsi" w:hAnsiTheme="minorHAnsi"/>
          <w:sz w:val="24"/>
          <w:szCs w:val="24"/>
        </w:rPr>
        <w:t>A Comissão Permanente de Licitação prestará aos interessados os demais esclarecimentos que porventura se façam necessários, sendo dispensável a atuação de qualquer tipo de intermediário.</w:t>
      </w:r>
    </w:p>
    <w:p w:rsidR="00E6182E" w:rsidRPr="00C423D7" w:rsidRDefault="00D11129" w:rsidP="009F3EE4">
      <w:pPr>
        <w:spacing w:line="387" w:lineRule="auto"/>
        <w:jc w:val="both"/>
        <w:rPr>
          <w:rFonts w:asciiTheme="minorHAnsi" w:hAnsiTheme="minorHAnsi"/>
          <w:sz w:val="24"/>
          <w:szCs w:val="24"/>
        </w:rPr>
      </w:pPr>
      <w:r w:rsidRPr="00C423D7">
        <w:rPr>
          <w:rFonts w:asciiTheme="minorHAnsi" w:hAnsiTheme="minorHAnsi"/>
          <w:b/>
          <w:sz w:val="24"/>
          <w:szCs w:val="24"/>
        </w:rPr>
        <w:t xml:space="preserve">14.8 </w:t>
      </w:r>
      <w:r w:rsidRPr="00C423D7">
        <w:rPr>
          <w:rFonts w:asciiTheme="minorHAnsi" w:hAnsiTheme="minorHAnsi"/>
          <w:sz w:val="24"/>
          <w:szCs w:val="24"/>
        </w:rPr>
        <w:t>Conforme o art. 40, §2</w:t>
      </w:r>
      <w:r w:rsidRPr="00C423D7">
        <w:rPr>
          <w:rFonts w:asciiTheme="minorHAnsi" w:hAnsiTheme="minorHAnsi"/>
          <w:sz w:val="24"/>
          <w:szCs w:val="24"/>
          <w:vertAlign w:val="superscript"/>
        </w:rPr>
        <w:t>o</w:t>
      </w:r>
      <w:r w:rsidRPr="00C423D7">
        <w:rPr>
          <w:rFonts w:asciiTheme="minorHAnsi" w:hAnsiTheme="minorHAnsi"/>
          <w:noProof/>
          <w:sz w:val="24"/>
          <w:szCs w:val="24"/>
        </w:rPr>
        <mc:AlternateContent>
          <mc:Choice Requires="wpg">
            <w:drawing>
              <wp:inline distT="0" distB="0" distL="0" distR="0" wp14:anchorId="0CCC42AF" wp14:editId="1326FC55">
                <wp:extent cx="57785" cy="6350"/>
                <wp:effectExtent l="0" t="0" r="18415" b="12700"/>
                <wp:docPr id="18459" name="Grupo 18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85" cy="6350"/>
                          <a:chOff x="0" y="0"/>
                          <a:chExt cx="57912" cy="6096"/>
                        </a:xfrm>
                      </wpg:grpSpPr>
                      <wps:wsp>
                        <wps:cNvPr id="761" name="Shape 761"/>
                        <wps:cNvSpPr/>
                        <wps:spPr>
                          <a:xfrm>
                            <a:off x="0" y="0"/>
                            <a:ext cx="57912" cy="0"/>
                          </a:xfrm>
                          <a:custGeom>
                            <a:avLst/>
                            <a:gdLst/>
                            <a:ahLst/>
                            <a:cxnLst/>
                            <a:rect l="0" t="0" r="0" b="0"/>
                            <a:pathLst>
                              <a:path w="57912">
                                <a:moveTo>
                                  <a:pt x="0" y="0"/>
                                </a:moveTo>
                                <a:lnTo>
                                  <a:pt x="57912" y="0"/>
                                </a:lnTo>
                              </a:path>
                            </a:pathLst>
                          </a:custGeom>
                          <a:noFill/>
                          <a:ln w="6096" cap="flat" cmpd="sng" algn="ctr">
                            <a:solidFill>
                              <a:srgbClr val="000000"/>
                            </a:solidFill>
                            <a:prstDash val="solid"/>
                            <a:miter lim="127000"/>
                          </a:ln>
                          <a:effectLst/>
                        </wps:spPr>
                        <wps:bodyPr/>
                      </wps:wsp>
                    </wpg:wgp>
                  </a:graphicData>
                </a:graphic>
              </wp:inline>
            </w:drawing>
          </mc:Choice>
          <mc:Fallback>
            <w:pict>
              <v:group id="Grupo 18459" o:spid="_x0000_s1026" style="width:4.55pt;height:.5pt;mso-position-horizontal-relative:char;mso-position-vertical-relative:line" coordsize="5791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">
                <v:shape id="Shape 761" o:spid="_x0000_s1027" style="position:absolute;width:57912;height:0;visibility:visible;mso-wrap-style:square;v-text-anchor:top" coordsize="57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rycYA&#10;AADcAAAADwAAAGRycy9kb3ducmV2LnhtbESPQWvCQBSE74L/YXmCN93YlqjRVUqLohSKVak9PrLP&#10;JJp9G7Krpv/eLQg9DjPzDTOdN6YUV6pdYVnBoB+BIE6tLjhTsN8teiMQziNrLC2Tgl9yMJ+1W1NM&#10;tL3xF123PhMBwi5BBbn3VSKlS3My6Pq2Ig7e0dYGfZB1JnWNtwA3pXyKolgaLDgs5FjRW07peXsx&#10;CjbfMe1Hp4/PH27W45fnzWH1vjwo1e00rxMQnhr/H360V1rBMB7A35l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ErycYAAADcAAAADwAAAAAAAAAAAAAAAACYAgAAZHJz&#10;L2Rvd25yZXYueG1sUEsFBgAAAAAEAAQA9QAAAIsDAAAAAA==&#10;" path="m,l57912,e" filled="f" strokeweight=".48pt">
                  <v:stroke miterlimit="83231f" joinstyle="miter"/>
                  <v:path arrowok="t" textboxrect="0,0,57912,0"/>
                </v:shape>
                <w10:anchorlock/>
              </v:group>
            </w:pict>
          </mc:Fallback>
        </mc:AlternateContent>
      </w:r>
      <w:r w:rsidRPr="00C423D7">
        <w:rPr>
          <w:rFonts w:asciiTheme="minorHAnsi" w:hAnsiTheme="minorHAnsi"/>
          <w:sz w:val="24"/>
          <w:szCs w:val="24"/>
        </w:rPr>
        <w:t>, da Lei n</w:t>
      </w:r>
      <w:r w:rsidRPr="00C423D7">
        <w:rPr>
          <w:rFonts w:asciiTheme="minorHAnsi" w:hAnsiTheme="minorHAnsi"/>
          <w:sz w:val="24"/>
          <w:szCs w:val="24"/>
          <w:vertAlign w:val="superscript"/>
        </w:rPr>
        <w:t>o</w:t>
      </w:r>
      <w:r w:rsidRPr="00C423D7">
        <w:rPr>
          <w:rFonts w:asciiTheme="minorHAnsi" w:hAnsiTheme="minorHAnsi"/>
          <w:sz w:val="24"/>
          <w:szCs w:val="24"/>
        </w:rPr>
        <w:t xml:space="preserve"> 8.666/93, faz parte integrante deste Edital, os seguintes anexos:</w:t>
      </w:r>
    </w:p>
    <w:p w:rsidR="00D11129" w:rsidRPr="00C423D7" w:rsidRDefault="00D11129" w:rsidP="009F3EE4">
      <w:pPr>
        <w:spacing w:line="387" w:lineRule="auto"/>
        <w:jc w:val="both"/>
        <w:rPr>
          <w:rFonts w:asciiTheme="minorHAnsi" w:hAnsiTheme="minorHAnsi"/>
          <w:sz w:val="24"/>
          <w:szCs w:val="24"/>
        </w:rPr>
      </w:pPr>
      <w:r w:rsidRPr="00C423D7">
        <w:rPr>
          <w:rFonts w:asciiTheme="minorHAnsi" w:hAnsiTheme="minorHAnsi"/>
          <w:sz w:val="24"/>
          <w:szCs w:val="24"/>
        </w:rPr>
        <w:t xml:space="preserve"> </w:t>
      </w:r>
      <w:proofErr w:type="gramStart"/>
      <w:r w:rsidRPr="00C423D7">
        <w:rPr>
          <w:rFonts w:asciiTheme="minorHAnsi" w:hAnsiTheme="minorHAnsi"/>
          <w:b/>
          <w:sz w:val="24"/>
          <w:szCs w:val="24"/>
        </w:rPr>
        <w:t>a.</w:t>
      </w:r>
      <w:proofErr w:type="gramEnd"/>
      <w:r w:rsidRPr="00C423D7">
        <w:rPr>
          <w:rFonts w:asciiTheme="minorHAnsi" w:hAnsiTheme="minorHAnsi"/>
          <w:b/>
          <w:sz w:val="24"/>
          <w:szCs w:val="24"/>
        </w:rPr>
        <w:t xml:space="preserve"> </w:t>
      </w:r>
      <w:r w:rsidR="00E6182E" w:rsidRPr="00C423D7">
        <w:rPr>
          <w:rFonts w:asciiTheme="minorHAnsi" w:hAnsiTheme="minorHAnsi"/>
          <w:b/>
          <w:sz w:val="24"/>
          <w:szCs w:val="24"/>
        </w:rPr>
        <w:t xml:space="preserve">    </w:t>
      </w:r>
      <w:r w:rsidRPr="00C423D7">
        <w:rPr>
          <w:rFonts w:asciiTheme="minorHAnsi" w:hAnsiTheme="minorHAnsi"/>
          <w:sz w:val="24"/>
          <w:szCs w:val="24"/>
        </w:rPr>
        <w:t>Modelo de Aviso de Licitação – Anexo I</w:t>
      </w:r>
    </w:p>
    <w:p w:rsidR="00D11129" w:rsidRPr="00C423D7" w:rsidRDefault="00D11129" w:rsidP="009F3EE4">
      <w:pPr>
        <w:numPr>
          <w:ilvl w:val="0"/>
          <w:numId w:val="11"/>
        </w:numPr>
        <w:spacing w:after="110" w:line="268" w:lineRule="auto"/>
        <w:ind w:left="0"/>
        <w:jc w:val="both"/>
        <w:rPr>
          <w:rFonts w:asciiTheme="minorHAnsi" w:hAnsiTheme="minorHAnsi"/>
          <w:sz w:val="24"/>
          <w:szCs w:val="24"/>
        </w:rPr>
      </w:pPr>
      <w:r w:rsidRPr="00C423D7">
        <w:rPr>
          <w:rFonts w:asciiTheme="minorHAnsi" w:hAnsiTheme="minorHAnsi"/>
          <w:sz w:val="24"/>
          <w:szCs w:val="24"/>
        </w:rPr>
        <w:t>Descrição do imóvel – Anexo II;</w:t>
      </w:r>
    </w:p>
    <w:p w:rsidR="00D11129" w:rsidRPr="00C423D7" w:rsidRDefault="00D11129" w:rsidP="009F3EE4">
      <w:pPr>
        <w:numPr>
          <w:ilvl w:val="0"/>
          <w:numId w:val="11"/>
        </w:numPr>
        <w:spacing w:after="110" w:line="268" w:lineRule="auto"/>
        <w:ind w:left="0"/>
        <w:jc w:val="both"/>
        <w:rPr>
          <w:rFonts w:asciiTheme="minorHAnsi" w:hAnsiTheme="minorHAnsi"/>
          <w:sz w:val="24"/>
          <w:szCs w:val="24"/>
        </w:rPr>
      </w:pPr>
      <w:r w:rsidRPr="00C423D7">
        <w:rPr>
          <w:rFonts w:asciiTheme="minorHAnsi" w:hAnsiTheme="minorHAnsi"/>
          <w:sz w:val="24"/>
          <w:szCs w:val="24"/>
        </w:rPr>
        <w:t>Proposta para aquisição do imóvel – Anexo III;</w:t>
      </w:r>
    </w:p>
    <w:p w:rsidR="00D11129" w:rsidRPr="00C423D7" w:rsidRDefault="00D11129" w:rsidP="009F3EE4">
      <w:pPr>
        <w:numPr>
          <w:ilvl w:val="0"/>
          <w:numId w:val="11"/>
        </w:numPr>
        <w:spacing w:after="110" w:line="268" w:lineRule="auto"/>
        <w:ind w:left="0"/>
        <w:jc w:val="both"/>
        <w:rPr>
          <w:rFonts w:asciiTheme="minorHAnsi" w:hAnsiTheme="minorHAnsi"/>
          <w:sz w:val="24"/>
          <w:szCs w:val="24"/>
        </w:rPr>
      </w:pPr>
      <w:r w:rsidRPr="00C423D7">
        <w:rPr>
          <w:rFonts w:asciiTheme="minorHAnsi" w:hAnsiTheme="minorHAnsi"/>
          <w:sz w:val="24"/>
          <w:szCs w:val="24"/>
        </w:rPr>
        <w:t>Modelo do Contrato de Com</w:t>
      </w:r>
      <w:r w:rsidR="00906AD6" w:rsidRPr="00C423D7">
        <w:rPr>
          <w:rFonts w:asciiTheme="minorHAnsi" w:hAnsiTheme="minorHAnsi"/>
          <w:sz w:val="24"/>
          <w:szCs w:val="24"/>
        </w:rPr>
        <w:t>pra e Venda – Anexos IV</w:t>
      </w:r>
    </w:p>
    <w:p w:rsidR="00D11129" w:rsidRPr="00C423D7" w:rsidRDefault="00D11129" w:rsidP="009F3EE4">
      <w:pPr>
        <w:numPr>
          <w:ilvl w:val="0"/>
          <w:numId w:val="11"/>
        </w:numPr>
        <w:spacing w:after="110" w:line="268" w:lineRule="auto"/>
        <w:ind w:left="0"/>
        <w:jc w:val="both"/>
        <w:rPr>
          <w:rFonts w:asciiTheme="minorHAnsi" w:hAnsiTheme="minorHAnsi"/>
          <w:sz w:val="24"/>
          <w:szCs w:val="24"/>
        </w:rPr>
      </w:pPr>
      <w:r w:rsidRPr="00C423D7">
        <w:rPr>
          <w:rFonts w:asciiTheme="minorHAnsi" w:hAnsiTheme="minorHAnsi"/>
          <w:sz w:val="24"/>
          <w:szCs w:val="24"/>
        </w:rPr>
        <w:t>Modelo de Extrato de Publicação de Contrato de Compra e Venda – Anexo V</w:t>
      </w:r>
    </w:p>
    <w:p w:rsidR="00D11129" w:rsidRPr="00C423D7" w:rsidRDefault="00D11129" w:rsidP="009F3EE4">
      <w:pPr>
        <w:numPr>
          <w:ilvl w:val="0"/>
          <w:numId w:val="11"/>
        </w:numPr>
        <w:spacing w:after="110" w:line="268" w:lineRule="auto"/>
        <w:ind w:left="0"/>
        <w:jc w:val="both"/>
        <w:rPr>
          <w:rFonts w:asciiTheme="minorHAnsi" w:hAnsiTheme="minorHAnsi"/>
          <w:sz w:val="24"/>
          <w:szCs w:val="24"/>
        </w:rPr>
      </w:pPr>
      <w:r w:rsidRPr="00C423D7">
        <w:rPr>
          <w:rFonts w:asciiTheme="minorHAnsi" w:hAnsiTheme="minorHAnsi"/>
          <w:sz w:val="24"/>
          <w:szCs w:val="24"/>
        </w:rPr>
        <w:t xml:space="preserve">Termo de Desistência – Anexo </w:t>
      </w:r>
      <w:proofErr w:type="gramStart"/>
      <w:r w:rsidRPr="00C423D7">
        <w:rPr>
          <w:rFonts w:asciiTheme="minorHAnsi" w:hAnsiTheme="minorHAnsi"/>
          <w:sz w:val="24"/>
          <w:szCs w:val="24"/>
        </w:rPr>
        <w:t>VI</w:t>
      </w:r>
      <w:proofErr w:type="gramEnd"/>
    </w:p>
    <w:p w:rsidR="00D11129" w:rsidRPr="00C423D7" w:rsidRDefault="00D11129" w:rsidP="009F3EE4">
      <w:pPr>
        <w:numPr>
          <w:ilvl w:val="0"/>
          <w:numId w:val="11"/>
        </w:numPr>
        <w:spacing w:after="110" w:line="268" w:lineRule="auto"/>
        <w:ind w:left="0"/>
        <w:jc w:val="both"/>
        <w:rPr>
          <w:rFonts w:asciiTheme="minorHAnsi" w:hAnsiTheme="minorHAnsi"/>
          <w:sz w:val="24"/>
          <w:szCs w:val="24"/>
        </w:rPr>
      </w:pPr>
      <w:r w:rsidRPr="00C423D7">
        <w:rPr>
          <w:rFonts w:asciiTheme="minorHAnsi" w:hAnsiTheme="minorHAnsi"/>
          <w:sz w:val="24"/>
          <w:szCs w:val="24"/>
        </w:rPr>
        <w:t>Termo de Quitação – Anexo VII</w:t>
      </w:r>
    </w:p>
    <w:p w:rsidR="003F75B0" w:rsidRPr="00C423D7" w:rsidRDefault="00D11129" w:rsidP="009F3EE4">
      <w:pPr>
        <w:spacing w:line="276" w:lineRule="auto"/>
        <w:jc w:val="both"/>
        <w:rPr>
          <w:rFonts w:asciiTheme="minorHAnsi" w:hAnsiTheme="minorHAnsi"/>
          <w:sz w:val="24"/>
          <w:szCs w:val="24"/>
        </w:rPr>
      </w:pPr>
      <w:r w:rsidRPr="00C423D7">
        <w:rPr>
          <w:rFonts w:asciiTheme="minorHAnsi" w:hAnsiTheme="minorHAnsi"/>
          <w:b/>
          <w:sz w:val="24"/>
          <w:szCs w:val="24"/>
        </w:rPr>
        <w:t xml:space="preserve">14.9 </w:t>
      </w:r>
      <w:r w:rsidR="003F75B0" w:rsidRPr="00C423D7">
        <w:rPr>
          <w:rFonts w:asciiTheme="minorHAnsi" w:hAnsiTheme="minorHAnsi"/>
          <w:sz w:val="24"/>
          <w:szCs w:val="24"/>
        </w:rPr>
        <w:t xml:space="preserve">Outras informações sobre a licitação serão prestadas pela Comissão Permanente de Licitação, pelo Tel. - (66) 3529-2193/1218/1298 e através do E-mail: </w:t>
      </w:r>
      <w:hyperlink r:id="rId11" w:history="1">
        <w:r w:rsidR="003F75B0" w:rsidRPr="00C423D7">
          <w:rPr>
            <w:rStyle w:val="Hyperlink"/>
            <w:rFonts w:asciiTheme="minorHAnsi" w:hAnsiTheme="minorHAnsi"/>
            <w:color w:val="auto"/>
            <w:sz w:val="24"/>
            <w:szCs w:val="24"/>
          </w:rPr>
          <w:t>licitacao.querencial@gmail.com</w:t>
        </w:r>
      </w:hyperlink>
      <w:r w:rsidR="003F75B0" w:rsidRPr="00C423D7">
        <w:rPr>
          <w:rFonts w:asciiTheme="minorHAnsi" w:hAnsiTheme="minorHAnsi"/>
          <w:sz w:val="24"/>
          <w:szCs w:val="24"/>
        </w:rPr>
        <w:t xml:space="preserve"> ou no site </w:t>
      </w:r>
      <w:hyperlink r:id="rId12" w:history="1">
        <w:r w:rsidR="003F75B0" w:rsidRPr="00C423D7">
          <w:rPr>
            <w:rStyle w:val="Hyperlink"/>
            <w:rFonts w:asciiTheme="minorHAnsi" w:hAnsiTheme="minorHAnsi" w:cs="Calibri"/>
            <w:color w:val="auto"/>
            <w:sz w:val="24"/>
            <w:szCs w:val="24"/>
          </w:rPr>
          <w:t>www.querencia.mt.gov.br</w:t>
        </w:r>
      </w:hyperlink>
      <w:r w:rsidR="003F75B0" w:rsidRPr="00C423D7">
        <w:rPr>
          <w:rStyle w:val="Hyperlink"/>
          <w:rFonts w:asciiTheme="minorHAnsi" w:hAnsiTheme="minorHAnsi" w:cs="Calibri"/>
          <w:color w:val="auto"/>
          <w:sz w:val="24"/>
          <w:szCs w:val="24"/>
        </w:rPr>
        <w:t>.</w:t>
      </w:r>
    </w:p>
    <w:p w:rsidR="00B5362C" w:rsidRPr="00C423D7" w:rsidRDefault="00B5362C" w:rsidP="009F3EE4">
      <w:pPr>
        <w:spacing w:after="110" w:line="268" w:lineRule="auto"/>
        <w:jc w:val="both"/>
        <w:rPr>
          <w:rFonts w:asciiTheme="minorHAnsi" w:hAnsiTheme="minorHAnsi"/>
          <w:sz w:val="24"/>
          <w:szCs w:val="24"/>
        </w:rPr>
      </w:pPr>
    </w:p>
    <w:p w:rsidR="003F75B0" w:rsidRPr="00C423D7" w:rsidRDefault="003F75B0" w:rsidP="009F3EE4">
      <w:pPr>
        <w:spacing w:after="110" w:line="268" w:lineRule="auto"/>
        <w:jc w:val="both"/>
        <w:rPr>
          <w:rFonts w:asciiTheme="minorHAnsi" w:hAnsiTheme="minorHAnsi"/>
          <w:sz w:val="24"/>
          <w:szCs w:val="24"/>
        </w:rPr>
      </w:pPr>
    </w:p>
    <w:p w:rsidR="003F75B0" w:rsidRPr="00C423D7" w:rsidRDefault="003F75B0" w:rsidP="009F3EE4">
      <w:pPr>
        <w:spacing w:after="110" w:line="268" w:lineRule="auto"/>
        <w:jc w:val="both"/>
        <w:rPr>
          <w:rFonts w:asciiTheme="minorHAnsi" w:hAnsiTheme="minorHAnsi"/>
          <w:sz w:val="24"/>
          <w:szCs w:val="24"/>
        </w:rPr>
      </w:pPr>
    </w:p>
    <w:p w:rsidR="006F3B2D" w:rsidRPr="00C423D7" w:rsidRDefault="006F3B2D"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lastRenderedPageBreak/>
        <w:t xml:space="preserve">EDITAL DE LICITAÇÃO CONCORRÊNCIA PÚBLICA Nº001/2019 </w:t>
      </w:r>
    </w:p>
    <w:p w:rsidR="006F3B2D" w:rsidRPr="00C423D7" w:rsidRDefault="006F3B2D"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PROC. ADM. Nº 87/2019</w:t>
      </w:r>
    </w:p>
    <w:p w:rsidR="003F75B0" w:rsidRPr="00C423D7" w:rsidRDefault="003F75B0" w:rsidP="009F3EE4">
      <w:pPr>
        <w:spacing w:after="110" w:line="268" w:lineRule="auto"/>
        <w:jc w:val="both"/>
        <w:rPr>
          <w:rFonts w:asciiTheme="minorHAnsi" w:hAnsiTheme="minorHAnsi"/>
          <w:sz w:val="24"/>
          <w:szCs w:val="24"/>
        </w:rPr>
      </w:pPr>
    </w:p>
    <w:p w:rsidR="003F75B0" w:rsidRPr="00C423D7" w:rsidRDefault="003F75B0" w:rsidP="006F3B2D">
      <w:pPr>
        <w:pStyle w:val="Ttulo2"/>
        <w:spacing w:before="0" w:line="264" w:lineRule="auto"/>
        <w:ind w:hanging="11"/>
        <w:jc w:val="center"/>
        <w:rPr>
          <w:rFonts w:asciiTheme="minorHAnsi" w:hAnsiTheme="minorHAnsi"/>
          <w:color w:val="auto"/>
          <w:sz w:val="24"/>
          <w:szCs w:val="24"/>
        </w:rPr>
      </w:pPr>
      <w:r w:rsidRPr="00C423D7">
        <w:rPr>
          <w:rFonts w:asciiTheme="minorHAnsi" w:hAnsiTheme="minorHAnsi"/>
          <w:color w:val="auto"/>
          <w:sz w:val="24"/>
          <w:szCs w:val="24"/>
        </w:rPr>
        <w:t>ANEXO I</w:t>
      </w:r>
    </w:p>
    <w:p w:rsidR="003F75B0" w:rsidRDefault="003F75B0" w:rsidP="006F3B2D">
      <w:pPr>
        <w:pStyle w:val="Ttulo2"/>
        <w:spacing w:before="0" w:line="264" w:lineRule="auto"/>
        <w:ind w:hanging="11"/>
        <w:jc w:val="center"/>
        <w:rPr>
          <w:rFonts w:asciiTheme="minorHAnsi" w:hAnsiTheme="minorHAnsi"/>
          <w:color w:val="auto"/>
          <w:sz w:val="24"/>
          <w:szCs w:val="24"/>
        </w:rPr>
      </w:pPr>
      <w:r w:rsidRPr="00C423D7">
        <w:rPr>
          <w:rFonts w:asciiTheme="minorHAnsi" w:hAnsiTheme="minorHAnsi"/>
          <w:color w:val="auto"/>
          <w:sz w:val="24"/>
          <w:szCs w:val="24"/>
        </w:rPr>
        <w:t>AVISO DE LICITAÇÃO CONCORRÊNCIA Nº 001/2019</w:t>
      </w:r>
    </w:p>
    <w:p w:rsidR="006F3B2D" w:rsidRPr="006F3B2D" w:rsidRDefault="006F3B2D" w:rsidP="006F3B2D"/>
    <w:p w:rsidR="003F75B0" w:rsidRPr="00C423D7" w:rsidRDefault="003F75B0" w:rsidP="009F3EE4">
      <w:pPr>
        <w:spacing w:line="276" w:lineRule="auto"/>
        <w:jc w:val="both"/>
        <w:rPr>
          <w:rFonts w:asciiTheme="minorHAnsi" w:hAnsiTheme="minorHAnsi"/>
          <w:sz w:val="24"/>
          <w:szCs w:val="24"/>
        </w:rPr>
      </w:pPr>
      <w:r w:rsidRPr="00C423D7">
        <w:rPr>
          <w:rFonts w:asciiTheme="minorHAnsi" w:hAnsiTheme="minorHAnsi" w:cstheme="minorHAnsi"/>
          <w:sz w:val="24"/>
          <w:szCs w:val="24"/>
        </w:rPr>
        <w:t>O Município de Querência – MT, neste ato</w:t>
      </w:r>
      <w:r w:rsidRPr="00C423D7">
        <w:rPr>
          <w:rFonts w:asciiTheme="minorHAnsi" w:eastAsia="Batang" w:hAnsiTheme="minorHAnsi" w:cstheme="minorHAnsi"/>
          <w:sz w:val="24"/>
          <w:szCs w:val="24"/>
        </w:rPr>
        <w:t xml:space="preserve"> representado, pelo Prefeito Municipal o Sr.</w:t>
      </w:r>
      <w:r w:rsidRPr="00C423D7">
        <w:rPr>
          <w:rFonts w:asciiTheme="minorHAnsi" w:hAnsiTheme="minorHAnsi" w:cstheme="minorHAnsi"/>
          <w:sz w:val="24"/>
          <w:szCs w:val="24"/>
        </w:rPr>
        <w:t xml:space="preserve"> Fernando </w:t>
      </w:r>
      <w:proofErr w:type="spellStart"/>
      <w:r w:rsidRPr="00C423D7">
        <w:rPr>
          <w:rFonts w:asciiTheme="minorHAnsi" w:hAnsiTheme="minorHAnsi" w:cstheme="minorHAnsi"/>
          <w:sz w:val="24"/>
          <w:szCs w:val="24"/>
        </w:rPr>
        <w:t>Gorgen</w:t>
      </w:r>
      <w:proofErr w:type="spellEnd"/>
      <w:r w:rsidRPr="00C423D7">
        <w:rPr>
          <w:rFonts w:asciiTheme="minorHAnsi" w:hAnsiTheme="minorHAnsi" w:cstheme="minorHAnsi"/>
          <w:sz w:val="24"/>
          <w:szCs w:val="24"/>
        </w:rPr>
        <w:t>,</w:t>
      </w:r>
      <w:proofErr w:type="gramStart"/>
      <w:r w:rsidRPr="00C423D7">
        <w:rPr>
          <w:rFonts w:asciiTheme="minorHAnsi" w:hAnsiTheme="minorHAnsi" w:cstheme="minorHAnsi"/>
          <w:sz w:val="24"/>
          <w:szCs w:val="24"/>
        </w:rPr>
        <w:t xml:space="preserve">  </w:t>
      </w:r>
      <w:proofErr w:type="gramEnd"/>
      <w:r w:rsidRPr="00C423D7">
        <w:rPr>
          <w:rFonts w:asciiTheme="minorHAnsi" w:hAnsiTheme="minorHAnsi"/>
          <w:sz w:val="24"/>
          <w:szCs w:val="24"/>
        </w:rPr>
        <w:t xml:space="preserve">torna público que </w:t>
      </w:r>
      <w:r w:rsidRPr="00C423D7">
        <w:rPr>
          <w:rFonts w:asciiTheme="minorHAnsi" w:hAnsiTheme="minorHAnsi"/>
          <w:b/>
          <w:sz w:val="24"/>
          <w:szCs w:val="24"/>
        </w:rPr>
        <w:t>das 07h15min às 08h00min do dia 12 de dezembro de 2019</w:t>
      </w:r>
      <w:r w:rsidRPr="00C423D7">
        <w:rPr>
          <w:rFonts w:asciiTheme="minorHAnsi" w:hAnsiTheme="minorHAnsi"/>
          <w:sz w:val="24"/>
          <w:szCs w:val="24"/>
        </w:rPr>
        <w:t xml:space="preserve">, </w:t>
      </w:r>
      <w:r w:rsidRPr="00C423D7">
        <w:rPr>
          <w:rFonts w:asciiTheme="minorHAnsi" w:hAnsiTheme="minorHAnsi"/>
          <w:b/>
          <w:sz w:val="24"/>
          <w:szCs w:val="24"/>
        </w:rPr>
        <w:t>na Av. Cuiabá nº 335, Querência - MT</w:t>
      </w:r>
      <w:r w:rsidRPr="00C423D7">
        <w:rPr>
          <w:rFonts w:asciiTheme="minorHAnsi" w:hAnsiTheme="minorHAnsi"/>
          <w:sz w:val="24"/>
          <w:szCs w:val="24"/>
        </w:rPr>
        <w:t xml:space="preserve">, por intermédio da sua Comissão Permanente de Licitação, receberá documentação e respectivas propostas para alienação do domínio pleno de imóveis do Município a seguir relacionados, nas condições em que se encontram, na modalidade de CONCORRÊNCIA pela MAIOR oferta, respeitados os preços mínimos a eles atribuídos. A abertura dos envelopes será iniciada </w:t>
      </w:r>
      <w:r w:rsidRPr="00C423D7">
        <w:rPr>
          <w:rFonts w:asciiTheme="minorHAnsi" w:hAnsiTheme="minorHAnsi"/>
          <w:b/>
          <w:sz w:val="24"/>
          <w:szCs w:val="24"/>
        </w:rPr>
        <w:t xml:space="preserve">às 08h15min </w:t>
      </w:r>
      <w:r w:rsidRPr="00C423D7">
        <w:rPr>
          <w:rFonts w:asciiTheme="minorHAnsi" w:hAnsiTheme="minorHAnsi"/>
          <w:sz w:val="24"/>
          <w:szCs w:val="24"/>
        </w:rPr>
        <w:t>(horário local).</w:t>
      </w:r>
    </w:p>
    <w:p w:rsidR="003F75B0" w:rsidRPr="00C423D7" w:rsidRDefault="003F75B0" w:rsidP="009F3EE4">
      <w:pPr>
        <w:spacing w:line="276" w:lineRule="auto"/>
        <w:jc w:val="both"/>
        <w:rPr>
          <w:rFonts w:asciiTheme="minorHAnsi" w:hAnsiTheme="minorHAnsi"/>
          <w:sz w:val="24"/>
          <w:szCs w:val="24"/>
        </w:rPr>
      </w:pPr>
    </w:p>
    <w:tbl>
      <w:tblPr>
        <w:tblW w:w="935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5" w:type="dxa"/>
        </w:tblCellMar>
        <w:tblLook w:val="04A0" w:firstRow="1" w:lastRow="0" w:firstColumn="1" w:lastColumn="0" w:noHBand="0" w:noVBand="1"/>
      </w:tblPr>
      <w:tblGrid>
        <w:gridCol w:w="737"/>
        <w:gridCol w:w="1418"/>
        <w:gridCol w:w="1701"/>
        <w:gridCol w:w="1275"/>
        <w:gridCol w:w="2666"/>
        <w:gridCol w:w="1559"/>
      </w:tblGrid>
      <w:tr w:rsidR="007C7ED9" w:rsidRPr="00C423D7" w:rsidTr="000D7AD3">
        <w:trPr>
          <w:trHeight w:val="796"/>
        </w:trPr>
        <w:tc>
          <w:tcPr>
            <w:tcW w:w="737"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Item</w:t>
            </w:r>
          </w:p>
        </w:tc>
        <w:tc>
          <w:tcPr>
            <w:tcW w:w="1418"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Localidade</w:t>
            </w:r>
          </w:p>
        </w:tc>
        <w:tc>
          <w:tcPr>
            <w:tcW w:w="1701"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Endereço</w:t>
            </w:r>
          </w:p>
        </w:tc>
        <w:tc>
          <w:tcPr>
            <w:tcW w:w="1275"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Um lote de terras</w:t>
            </w:r>
          </w:p>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(m²)</w:t>
            </w:r>
          </w:p>
        </w:tc>
        <w:tc>
          <w:tcPr>
            <w:tcW w:w="2666"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Descrição</w:t>
            </w:r>
          </w:p>
        </w:tc>
        <w:tc>
          <w:tcPr>
            <w:tcW w:w="1559" w:type="dxa"/>
            <w:shd w:val="clear" w:color="auto" w:fill="auto"/>
            <w:vAlign w:val="center"/>
          </w:tcPr>
          <w:p w:rsidR="003F75B0" w:rsidRPr="00C423D7" w:rsidRDefault="003F75B0" w:rsidP="009F3EE4">
            <w:pPr>
              <w:spacing w:line="259" w:lineRule="auto"/>
              <w:jc w:val="both"/>
              <w:rPr>
                <w:rFonts w:asciiTheme="minorHAnsi" w:hAnsiTheme="minorHAnsi"/>
                <w:b/>
                <w:sz w:val="24"/>
                <w:szCs w:val="24"/>
              </w:rPr>
            </w:pPr>
            <w:r w:rsidRPr="00C423D7">
              <w:rPr>
                <w:rFonts w:asciiTheme="minorHAnsi" w:hAnsiTheme="minorHAnsi"/>
                <w:b/>
                <w:sz w:val="24"/>
                <w:szCs w:val="24"/>
              </w:rPr>
              <w:t>Preço Mínimo</w:t>
            </w:r>
          </w:p>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 xml:space="preserve"> R$</w:t>
            </w:r>
          </w:p>
        </w:tc>
      </w:tr>
      <w:tr w:rsidR="007C7ED9" w:rsidRPr="00C423D7" w:rsidTr="000D7AD3">
        <w:trPr>
          <w:trHeight w:val="797"/>
        </w:trPr>
        <w:tc>
          <w:tcPr>
            <w:tcW w:w="737"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sz w:val="24"/>
                <w:szCs w:val="24"/>
              </w:rPr>
              <w:t>01</w:t>
            </w:r>
          </w:p>
        </w:tc>
        <w:tc>
          <w:tcPr>
            <w:tcW w:w="1418"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sz w:val="24"/>
                <w:szCs w:val="24"/>
              </w:rPr>
              <w:t>Querência-MT</w:t>
            </w:r>
          </w:p>
        </w:tc>
        <w:tc>
          <w:tcPr>
            <w:tcW w:w="1701"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sz w:val="24"/>
                <w:szCs w:val="24"/>
              </w:rPr>
              <w:t>Localizado no Setor Campo Experimental.</w:t>
            </w:r>
          </w:p>
        </w:tc>
        <w:tc>
          <w:tcPr>
            <w:tcW w:w="1275"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sz w:val="24"/>
                <w:szCs w:val="24"/>
              </w:rPr>
              <w:t>14.053 m²</w:t>
            </w:r>
          </w:p>
        </w:tc>
        <w:tc>
          <w:tcPr>
            <w:tcW w:w="2666" w:type="dxa"/>
            <w:shd w:val="clear" w:color="auto" w:fill="auto"/>
            <w:vAlign w:val="center"/>
          </w:tcPr>
          <w:p w:rsidR="003F75B0" w:rsidRPr="00C423D7" w:rsidRDefault="003F75B0" w:rsidP="009F3EE4">
            <w:pPr>
              <w:spacing w:line="258" w:lineRule="auto"/>
              <w:jc w:val="both"/>
              <w:rPr>
                <w:rFonts w:asciiTheme="minorHAnsi" w:hAnsiTheme="minorHAnsi"/>
                <w:sz w:val="24"/>
                <w:szCs w:val="24"/>
              </w:rPr>
            </w:pPr>
            <w:r w:rsidRPr="00C423D7">
              <w:rPr>
                <w:rFonts w:asciiTheme="minorHAnsi" w:hAnsiTheme="minorHAnsi"/>
                <w:sz w:val="24"/>
                <w:szCs w:val="24"/>
              </w:rPr>
              <w:t xml:space="preserve">Um lote de terras, </w:t>
            </w:r>
            <w:r w:rsidRPr="00C423D7">
              <w:rPr>
                <w:rFonts w:asciiTheme="minorHAnsi" w:hAnsiTheme="minorHAnsi"/>
                <w:b/>
                <w:sz w:val="24"/>
                <w:szCs w:val="24"/>
              </w:rPr>
              <w:t>com 14.053 m² de área total</w:t>
            </w:r>
            <w:r w:rsidRPr="00C423D7">
              <w:rPr>
                <w:rFonts w:asciiTheme="minorHAnsi" w:hAnsiTheme="minorHAnsi"/>
                <w:sz w:val="24"/>
                <w:szCs w:val="24"/>
              </w:rPr>
              <w:t>. Matrícula de nº 8.211.</w:t>
            </w:r>
          </w:p>
          <w:p w:rsidR="003F75B0" w:rsidRPr="00C423D7" w:rsidRDefault="003F75B0" w:rsidP="009F3EE4">
            <w:pPr>
              <w:spacing w:line="259" w:lineRule="auto"/>
              <w:jc w:val="both"/>
              <w:rPr>
                <w:rFonts w:asciiTheme="minorHAnsi" w:hAnsiTheme="minorHAnsi"/>
                <w:sz w:val="24"/>
                <w:szCs w:val="24"/>
              </w:rPr>
            </w:pPr>
          </w:p>
        </w:tc>
        <w:tc>
          <w:tcPr>
            <w:tcW w:w="1559" w:type="dxa"/>
            <w:shd w:val="clear" w:color="auto" w:fill="auto"/>
            <w:vAlign w:val="center"/>
          </w:tcPr>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cs="Tahoma"/>
                <w:sz w:val="24"/>
                <w:szCs w:val="24"/>
              </w:rPr>
              <w:t>R$ 281.060,00</w:t>
            </w:r>
          </w:p>
        </w:tc>
      </w:tr>
    </w:tbl>
    <w:p w:rsidR="003F75B0" w:rsidRPr="00C423D7" w:rsidRDefault="003F75B0" w:rsidP="009F3EE4">
      <w:pPr>
        <w:spacing w:line="276" w:lineRule="auto"/>
        <w:jc w:val="both"/>
        <w:rPr>
          <w:rFonts w:asciiTheme="minorHAnsi" w:hAnsiTheme="minorHAnsi"/>
          <w:sz w:val="24"/>
          <w:szCs w:val="24"/>
        </w:rPr>
      </w:pPr>
    </w:p>
    <w:p w:rsidR="003F75B0" w:rsidRPr="00C423D7" w:rsidRDefault="003F75B0" w:rsidP="009F3EE4">
      <w:pPr>
        <w:autoSpaceDE w:val="0"/>
        <w:autoSpaceDN w:val="0"/>
        <w:adjustRightInd w:val="0"/>
        <w:jc w:val="both"/>
        <w:rPr>
          <w:rFonts w:asciiTheme="minorHAnsi" w:hAnsiTheme="minorHAnsi" w:cs="Times-Roman"/>
          <w:sz w:val="24"/>
          <w:szCs w:val="24"/>
        </w:rPr>
      </w:pPr>
      <w:r w:rsidRPr="00C423D7">
        <w:rPr>
          <w:rFonts w:asciiTheme="minorHAnsi" w:hAnsiTheme="minorHAnsi" w:cs="Times-Roman"/>
          <w:sz w:val="24"/>
          <w:szCs w:val="24"/>
        </w:rPr>
        <w:t>Os trabalhos da Comissão de Licitação obedecerão rigorosamente os termos do Edital da Concorrência nº 001/2019.</w:t>
      </w:r>
    </w:p>
    <w:p w:rsidR="003F75B0" w:rsidRPr="00C423D7" w:rsidRDefault="003F75B0" w:rsidP="009F3EE4">
      <w:pPr>
        <w:autoSpaceDE w:val="0"/>
        <w:autoSpaceDN w:val="0"/>
        <w:adjustRightInd w:val="0"/>
        <w:jc w:val="both"/>
        <w:rPr>
          <w:rFonts w:asciiTheme="minorHAnsi" w:hAnsiTheme="minorHAnsi" w:cs="Times-Roman"/>
          <w:sz w:val="24"/>
          <w:szCs w:val="24"/>
        </w:rPr>
      </w:pPr>
    </w:p>
    <w:p w:rsidR="003F75B0" w:rsidRPr="00C423D7" w:rsidRDefault="003F75B0" w:rsidP="009F3EE4">
      <w:pPr>
        <w:spacing w:line="276" w:lineRule="auto"/>
        <w:jc w:val="both"/>
        <w:rPr>
          <w:rFonts w:asciiTheme="minorHAnsi" w:hAnsiTheme="minorHAnsi" w:cs="Arial"/>
          <w:sz w:val="24"/>
          <w:szCs w:val="24"/>
        </w:rPr>
      </w:pPr>
      <w:r w:rsidRPr="00C423D7">
        <w:rPr>
          <w:rFonts w:asciiTheme="minorHAnsi" w:hAnsiTheme="minorHAnsi" w:cs="Arial"/>
          <w:sz w:val="24"/>
          <w:szCs w:val="24"/>
        </w:rPr>
        <w:t xml:space="preserve">O Edital contendo as instruções estará à disposição dos interessados na sede da Prefeitura Municipal de Querência MT, no horário das 07h00min às 13h00min ou e-mail </w:t>
      </w:r>
      <w:hyperlink r:id="rId13" w:history="1">
        <w:r w:rsidRPr="00C423D7">
          <w:rPr>
            <w:rStyle w:val="Hyperlink"/>
            <w:rFonts w:asciiTheme="minorHAnsi" w:hAnsiTheme="minorHAnsi" w:cs="Arial"/>
            <w:color w:val="auto"/>
            <w:sz w:val="24"/>
            <w:szCs w:val="24"/>
          </w:rPr>
          <w:t>licitacao.querencia@gmail.com</w:t>
        </w:r>
      </w:hyperlink>
      <w:r w:rsidRPr="00C423D7">
        <w:rPr>
          <w:rFonts w:asciiTheme="minorHAnsi" w:hAnsiTheme="minorHAnsi" w:cs="Arial"/>
          <w:sz w:val="24"/>
          <w:szCs w:val="24"/>
        </w:rPr>
        <w:t xml:space="preserve"> ou no site: </w:t>
      </w:r>
      <w:hyperlink r:id="rId14" w:history="1">
        <w:r w:rsidRPr="00C423D7">
          <w:rPr>
            <w:rStyle w:val="Hyperlink"/>
            <w:rFonts w:asciiTheme="minorHAnsi" w:hAnsiTheme="minorHAnsi" w:cs="Arial"/>
            <w:color w:val="auto"/>
            <w:sz w:val="24"/>
            <w:szCs w:val="24"/>
          </w:rPr>
          <w:t>www.querencia.mt.gov.br/transparencia</w:t>
        </w:r>
      </w:hyperlink>
      <w:r w:rsidRPr="00C423D7">
        <w:rPr>
          <w:rFonts w:asciiTheme="minorHAnsi" w:hAnsiTheme="minorHAnsi" w:cs="Arial"/>
          <w:sz w:val="24"/>
          <w:szCs w:val="24"/>
        </w:rPr>
        <w:t xml:space="preserve">. </w:t>
      </w:r>
    </w:p>
    <w:p w:rsidR="003F75B0" w:rsidRPr="00C423D7" w:rsidRDefault="003F75B0" w:rsidP="009F3EE4">
      <w:pPr>
        <w:spacing w:after="110" w:line="268" w:lineRule="auto"/>
        <w:jc w:val="both"/>
        <w:rPr>
          <w:rFonts w:asciiTheme="minorHAnsi" w:hAnsiTheme="minorHAnsi"/>
          <w:sz w:val="24"/>
          <w:szCs w:val="24"/>
        </w:rPr>
      </w:pPr>
    </w:p>
    <w:p w:rsidR="003F75B0" w:rsidRPr="00C423D7" w:rsidRDefault="003F75B0" w:rsidP="009F3EE4">
      <w:pPr>
        <w:spacing w:line="276" w:lineRule="auto"/>
        <w:jc w:val="both"/>
        <w:rPr>
          <w:rFonts w:asciiTheme="minorHAnsi" w:hAnsiTheme="minorHAnsi"/>
          <w:sz w:val="24"/>
          <w:szCs w:val="24"/>
        </w:rPr>
      </w:pPr>
    </w:p>
    <w:p w:rsidR="003F75B0" w:rsidRPr="00C423D7" w:rsidRDefault="003F75B0" w:rsidP="009F3EE4">
      <w:pPr>
        <w:spacing w:line="276" w:lineRule="auto"/>
        <w:jc w:val="both"/>
        <w:rPr>
          <w:rFonts w:asciiTheme="minorHAnsi" w:hAnsiTheme="minorHAnsi"/>
          <w:sz w:val="24"/>
          <w:szCs w:val="24"/>
        </w:rPr>
      </w:pPr>
      <w:r w:rsidRPr="00C423D7">
        <w:rPr>
          <w:rFonts w:asciiTheme="minorHAnsi" w:hAnsiTheme="minorHAnsi"/>
          <w:sz w:val="24"/>
          <w:szCs w:val="24"/>
        </w:rPr>
        <w:t xml:space="preserve">Fernando </w:t>
      </w:r>
      <w:proofErr w:type="spellStart"/>
      <w:r w:rsidRPr="00C423D7">
        <w:rPr>
          <w:rFonts w:asciiTheme="minorHAnsi" w:hAnsiTheme="minorHAnsi"/>
          <w:sz w:val="24"/>
          <w:szCs w:val="24"/>
        </w:rPr>
        <w:t>Gorgen</w:t>
      </w:r>
      <w:proofErr w:type="spellEnd"/>
    </w:p>
    <w:p w:rsidR="003F75B0" w:rsidRPr="00C423D7" w:rsidRDefault="003F75B0" w:rsidP="009F3EE4">
      <w:pPr>
        <w:spacing w:line="276" w:lineRule="auto"/>
        <w:jc w:val="both"/>
        <w:rPr>
          <w:rFonts w:asciiTheme="minorHAnsi" w:hAnsiTheme="minorHAnsi"/>
          <w:sz w:val="24"/>
          <w:szCs w:val="24"/>
        </w:rPr>
      </w:pPr>
      <w:r w:rsidRPr="00C423D7">
        <w:rPr>
          <w:rFonts w:asciiTheme="minorHAnsi" w:hAnsiTheme="minorHAnsi"/>
          <w:sz w:val="24"/>
          <w:szCs w:val="24"/>
        </w:rPr>
        <w:t>Prefeito Municipal</w:t>
      </w:r>
    </w:p>
    <w:p w:rsidR="003F75B0" w:rsidRPr="00C423D7" w:rsidRDefault="003F75B0" w:rsidP="009F3EE4">
      <w:pPr>
        <w:tabs>
          <w:tab w:val="left" w:pos="6105"/>
        </w:tabs>
        <w:spacing w:line="276" w:lineRule="auto"/>
        <w:jc w:val="both"/>
        <w:rPr>
          <w:rFonts w:asciiTheme="minorHAnsi" w:hAnsiTheme="minorHAnsi"/>
          <w:sz w:val="24"/>
          <w:szCs w:val="24"/>
        </w:rPr>
      </w:pPr>
      <w:r w:rsidRPr="00C423D7">
        <w:rPr>
          <w:rFonts w:asciiTheme="minorHAnsi" w:hAnsiTheme="minorHAnsi"/>
          <w:sz w:val="24"/>
          <w:szCs w:val="24"/>
        </w:rPr>
        <w:tab/>
      </w:r>
    </w:p>
    <w:p w:rsidR="003F75B0" w:rsidRPr="00C423D7" w:rsidRDefault="003F75B0" w:rsidP="009F3EE4">
      <w:pPr>
        <w:spacing w:line="276" w:lineRule="auto"/>
        <w:jc w:val="both"/>
        <w:rPr>
          <w:rFonts w:asciiTheme="minorHAnsi" w:hAnsiTheme="minorHAnsi"/>
          <w:sz w:val="24"/>
          <w:szCs w:val="24"/>
        </w:rPr>
      </w:pPr>
    </w:p>
    <w:p w:rsidR="003F75B0" w:rsidRPr="00C423D7" w:rsidRDefault="003F75B0" w:rsidP="009F3EE4">
      <w:pPr>
        <w:spacing w:line="276" w:lineRule="auto"/>
        <w:jc w:val="both"/>
        <w:rPr>
          <w:rFonts w:asciiTheme="minorHAnsi" w:hAnsiTheme="minorHAnsi"/>
          <w:sz w:val="24"/>
          <w:szCs w:val="24"/>
        </w:rPr>
      </w:pPr>
    </w:p>
    <w:p w:rsidR="003F75B0" w:rsidRPr="00C423D7" w:rsidRDefault="003F75B0" w:rsidP="009F3EE4">
      <w:pPr>
        <w:spacing w:line="276" w:lineRule="auto"/>
        <w:jc w:val="both"/>
        <w:rPr>
          <w:rFonts w:asciiTheme="minorHAnsi" w:hAnsiTheme="minorHAnsi"/>
          <w:sz w:val="24"/>
          <w:szCs w:val="24"/>
        </w:rPr>
      </w:pPr>
      <w:r w:rsidRPr="00C423D7">
        <w:rPr>
          <w:rFonts w:asciiTheme="minorHAnsi" w:hAnsiTheme="minorHAnsi"/>
          <w:sz w:val="24"/>
          <w:szCs w:val="24"/>
        </w:rPr>
        <w:t>Daiane Rosa Machado</w:t>
      </w:r>
    </w:p>
    <w:p w:rsidR="003F75B0" w:rsidRPr="00C423D7" w:rsidRDefault="003F75B0" w:rsidP="009F3EE4">
      <w:pPr>
        <w:spacing w:line="276" w:lineRule="auto"/>
        <w:jc w:val="both"/>
        <w:rPr>
          <w:rFonts w:asciiTheme="minorHAnsi" w:hAnsiTheme="minorHAnsi"/>
          <w:sz w:val="24"/>
          <w:szCs w:val="24"/>
        </w:rPr>
      </w:pPr>
      <w:r w:rsidRPr="00C423D7">
        <w:rPr>
          <w:rFonts w:asciiTheme="minorHAnsi" w:hAnsiTheme="minorHAnsi"/>
          <w:sz w:val="24"/>
          <w:szCs w:val="24"/>
        </w:rPr>
        <w:t>Presidente da CPL</w:t>
      </w:r>
    </w:p>
    <w:p w:rsidR="003F75B0" w:rsidRPr="00C423D7" w:rsidRDefault="003F75B0" w:rsidP="009F3EE4">
      <w:pPr>
        <w:spacing w:line="276" w:lineRule="auto"/>
        <w:jc w:val="both"/>
        <w:rPr>
          <w:rFonts w:asciiTheme="minorHAnsi" w:hAnsiTheme="minorHAnsi"/>
          <w:sz w:val="24"/>
          <w:szCs w:val="24"/>
        </w:rPr>
      </w:pPr>
    </w:p>
    <w:p w:rsidR="003F75B0" w:rsidRPr="00C423D7" w:rsidRDefault="003F75B0" w:rsidP="009F3EE4">
      <w:pPr>
        <w:spacing w:line="276" w:lineRule="auto"/>
        <w:jc w:val="both"/>
        <w:rPr>
          <w:rFonts w:asciiTheme="minorHAnsi" w:hAnsiTheme="minorHAnsi"/>
          <w:sz w:val="24"/>
          <w:szCs w:val="24"/>
        </w:rPr>
      </w:pPr>
    </w:p>
    <w:p w:rsidR="006F3B2D" w:rsidRPr="00C423D7" w:rsidRDefault="006F3B2D"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lastRenderedPageBreak/>
        <w:t xml:space="preserve">EDITAL DE LICITAÇÃO CONCORRÊNCIA PÚBLICA Nº001/2019 </w:t>
      </w:r>
    </w:p>
    <w:p w:rsidR="006F3B2D" w:rsidRPr="00C423D7" w:rsidRDefault="006F3B2D"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PROC. ADM. Nº 87/2019</w:t>
      </w:r>
    </w:p>
    <w:p w:rsidR="006F3B2D" w:rsidRPr="00C423D7" w:rsidRDefault="006F3B2D" w:rsidP="006F3B2D">
      <w:pPr>
        <w:spacing w:after="110" w:line="268" w:lineRule="auto"/>
        <w:jc w:val="both"/>
        <w:rPr>
          <w:rFonts w:asciiTheme="minorHAnsi" w:hAnsiTheme="minorHAnsi"/>
          <w:sz w:val="24"/>
          <w:szCs w:val="24"/>
        </w:rPr>
      </w:pPr>
    </w:p>
    <w:p w:rsidR="006F3B2D" w:rsidRPr="00C423D7" w:rsidRDefault="006F3B2D" w:rsidP="006F3B2D">
      <w:pPr>
        <w:pStyle w:val="Ttulo2"/>
        <w:spacing w:before="0" w:line="264" w:lineRule="auto"/>
        <w:ind w:hanging="11"/>
        <w:jc w:val="center"/>
        <w:rPr>
          <w:rFonts w:asciiTheme="minorHAnsi" w:hAnsiTheme="minorHAnsi"/>
          <w:color w:val="auto"/>
          <w:sz w:val="24"/>
          <w:szCs w:val="24"/>
        </w:rPr>
      </w:pPr>
      <w:r w:rsidRPr="00C423D7">
        <w:rPr>
          <w:rFonts w:asciiTheme="minorHAnsi" w:hAnsiTheme="minorHAnsi"/>
          <w:color w:val="auto"/>
          <w:sz w:val="24"/>
          <w:szCs w:val="24"/>
        </w:rPr>
        <w:t>ANEXO I</w:t>
      </w:r>
      <w:r>
        <w:rPr>
          <w:rFonts w:asciiTheme="minorHAnsi" w:hAnsiTheme="minorHAnsi"/>
          <w:color w:val="auto"/>
          <w:sz w:val="24"/>
          <w:szCs w:val="24"/>
        </w:rPr>
        <w:t>I</w:t>
      </w:r>
    </w:p>
    <w:p w:rsidR="003F75B0" w:rsidRPr="00C423D7" w:rsidRDefault="003F75B0" w:rsidP="009F3EE4">
      <w:pPr>
        <w:pStyle w:val="Ttulo2"/>
        <w:jc w:val="both"/>
        <w:rPr>
          <w:rFonts w:asciiTheme="minorHAnsi" w:hAnsiTheme="minorHAnsi"/>
          <w:color w:val="auto"/>
          <w:sz w:val="24"/>
          <w:szCs w:val="24"/>
        </w:rPr>
      </w:pPr>
      <w:r w:rsidRPr="00C423D7">
        <w:rPr>
          <w:rFonts w:asciiTheme="minorHAnsi" w:hAnsiTheme="minorHAnsi"/>
          <w:color w:val="auto"/>
          <w:sz w:val="24"/>
          <w:szCs w:val="24"/>
        </w:rPr>
        <w:t>DESCRIÇÃO DO IMÓVEL</w:t>
      </w:r>
    </w:p>
    <w:p w:rsidR="003F75B0" w:rsidRPr="00C423D7" w:rsidRDefault="003F75B0" w:rsidP="009F3EE4">
      <w:pPr>
        <w:spacing w:after="152" w:line="259" w:lineRule="auto"/>
        <w:jc w:val="both"/>
        <w:rPr>
          <w:rFonts w:asciiTheme="minorHAnsi" w:hAnsiTheme="minorHAnsi"/>
          <w:b/>
          <w:sz w:val="24"/>
          <w:szCs w:val="24"/>
        </w:rPr>
      </w:pPr>
      <w:r w:rsidRPr="00C423D7">
        <w:rPr>
          <w:rFonts w:asciiTheme="minorHAnsi" w:hAnsiTheme="minorHAnsi"/>
          <w:b/>
          <w:sz w:val="24"/>
          <w:szCs w:val="24"/>
        </w:rPr>
        <w:t>ITEM 01</w:t>
      </w:r>
    </w:p>
    <w:p w:rsidR="000D7AD3" w:rsidRPr="00C423D7" w:rsidRDefault="000D7AD3" w:rsidP="000D7AD3">
      <w:pPr>
        <w:spacing w:line="276" w:lineRule="auto"/>
        <w:jc w:val="both"/>
        <w:rPr>
          <w:rFonts w:asciiTheme="minorHAnsi" w:hAnsiTheme="minorHAnsi"/>
          <w:sz w:val="24"/>
          <w:szCs w:val="24"/>
        </w:rPr>
      </w:pPr>
    </w:p>
    <w:tbl>
      <w:tblPr>
        <w:tblW w:w="935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5" w:type="dxa"/>
        </w:tblCellMar>
        <w:tblLook w:val="04A0" w:firstRow="1" w:lastRow="0" w:firstColumn="1" w:lastColumn="0" w:noHBand="0" w:noVBand="1"/>
      </w:tblPr>
      <w:tblGrid>
        <w:gridCol w:w="737"/>
        <w:gridCol w:w="1418"/>
        <w:gridCol w:w="1701"/>
        <w:gridCol w:w="1275"/>
        <w:gridCol w:w="2666"/>
        <w:gridCol w:w="1559"/>
      </w:tblGrid>
      <w:tr w:rsidR="000D7AD3" w:rsidRPr="00C423D7" w:rsidTr="0010478F">
        <w:trPr>
          <w:trHeight w:val="796"/>
        </w:trPr>
        <w:tc>
          <w:tcPr>
            <w:tcW w:w="737"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b/>
                <w:sz w:val="24"/>
                <w:szCs w:val="24"/>
              </w:rPr>
              <w:t>Item</w:t>
            </w:r>
          </w:p>
        </w:tc>
        <w:tc>
          <w:tcPr>
            <w:tcW w:w="1418"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b/>
                <w:sz w:val="24"/>
                <w:szCs w:val="24"/>
              </w:rPr>
              <w:t>Localidade</w:t>
            </w:r>
          </w:p>
        </w:tc>
        <w:tc>
          <w:tcPr>
            <w:tcW w:w="1701"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b/>
                <w:sz w:val="24"/>
                <w:szCs w:val="24"/>
              </w:rPr>
              <w:t>Endereço</w:t>
            </w:r>
          </w:p>
        </w:tc>
        <w:tc>
          <w:tcPr>
            <w:tcW w:w="1275"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b/>
                <w:sz w:val="24"/>
                <w:szCs w:val="24"/>
              </w:rPr>
              <w:t>Um lote de terras</w:t>
            </w:r>
          </w:p>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b/>
                <w:sz w:val="24"/>
                <w:szCs w:val="24"/>
              </w:rPr>
              <w:t>(m²)</w:t>
            </w:r>
          </w:p>
        </w:tc>
        <w:tc>
          <w:tcPr>
            <w:tcW w:w="2666"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b/>
                <w:sz w:val="24"/>
                <w:szCs w:val="24"/>
              </w:rPr>
              <w:t>Descrição</w:t>
            </w:r>
          </w:p>
        </w:tc>
        <w:tc>
          <w:tcPr>
            <w:tcW w:w="1559" w:type="dxa"/>
            <w:shd w:val="clear" w:color="auto" w:fill="auto"/>
            <w:vAlign w:val="center"/>
          </w:tcPr>
          <w:p w:rsidR="000D7AD3" w:rsidRPr="00C423D7" w:rsidRDefault="000D7AD3" w:rsidP="0010478F">
            <w:pPr>
              <w:spacing w:line="259" w:lineRule="auto"/>
              <w:jc w:val="both"/>
              <w:rPr>
                <w:rFonts w:asciiTheme="minorHAnsi" w:hAnsiTheme="minorHAnsi"/>
                <w:b/>
                <w:sz w:val="24"/>
                <w:szCs w:val="24"/>
              </w:rPr>
            </w:pPr>
            <w:r w:rsidRPr="00C423D7">
              <w:rPr>
                <w:rFonts w:asciiTheme="minorHAnsi" w:hAnsiTheme="minorHAnsi"/>
                <w:b/>
                <w:sz w:val="24"/>
                <w:szCs w:val="24"/>
              </w:rPr>
              <w:t>Preço Mínimo</w:t>
            </w:r>
          </w:p>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b/>
                <w:sz w:val="24"/>
                <w:szCs w:val="24"/>
              </w:rPr>
              <w:t xml:space="preserve"> R$</w:t>
            </w:r>
          </w:p>
        </w:tc>
      </w:tr>
      <w:tr w:rsidR="000D7AD3" w:rsidRPr="00C423D7" w:rsidTr="0010478F">
        <w:trPr>
          <w:trHeight w:val="797"/>
        </w:trPr>
        <w:tc>
          <w:tcPr>
            <w:tcW w:w="737"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sz w:val="24"/>
                <w:szCs w:val="24"/>
              </w:rPr>
              <w:t>01</w:t>
            </w:r>
          </w:p>
        </w:tc>
        <w:tc>
          <w:tcPr>
            <w:tcW w:w="1418"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sz w:val="24"/>
                <w:szCs w:val="24"/>
              </w:rPr>
              <w:t>Querência-MT</w:t>
            </w:r>
          </w:p>
        </w:tc>
        <w:tc>
          <w:tcPr>
            <w:tcW w:w="1701"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sz w:val="24"/>
                <w:szCs w:val="24"/>
              </w:rPr>
              <w:t>Localizado no Setor Campo Experimental.</w:t>
            </w:r>
          </w:p>
        </w:tc>
        <w:tc>
          <w:tcPr>
            <w:tcW w:w="1275"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sz w:val="24"/>
                <w:szCs w:val="24"/>
              </w:rPr>
              <w:t>14.053 m²</w:t>
            </w:r>
          </w:p>
        </w:tc>
        <w:tc>
          <w:tcPr>
            <w:tcW w:w="2666" w:type="dxa"/>
            <w:shd w:val="clear" w:color="auto" w:fill="auto"/>
            <w:vAlign w:val="center"/>
          </w:tcPr>
          <w:p w:rsidR="000D7AD3" w:rsidRPr="00C423D7" w:rsidRDefault="000D7AD3" w:rsidP="0010478F">
            <w:pPr>
              <w:spacing w:line="258" w:lineRule="auto"/>
              <w:jc w:val="both"/>
              <w:rPr>
                <w:rFonts w:asciiTheme="minorHAnsi" w:hAnsiTheme="minorHAnsi"/>
                <w:sz w:val="24"/>
                <w:szCs w:val="24"/>
              </w:rPr>
            </w:pPr>
            <w:r w:rsidRPr="00C423D7">
              <w:rPr>
                <w:rFonts w:asciiTheme="minorHAnsi" w:hAnsiTheme="minorHAnsi"/>
                <w:sz w:val="24"/>
                <w:szCs w:val="24"/>
              </w:rPr>
              <w:t xml:space="preserve">Um lote de terras, </w:t>
            </w:r>
            <w:r w:rsidRPr="00C423D7">
              <w:rPr>
                <w:rFonts w:asciiTheme="minorHAnsi" w:hAnsiTheme="minorHAnsi"/>
                <w:b/>
                <w:sz w:val="24"/>
                <w:szCs w:val="24"/>
              </w:rPr>
              <w:t>com 14.053 m² de área total</w:t>
            </w:r>
            <w:r w:rsidRPr="00C423D7">
              <w:rPr>
                <w:rFonts w:asciiTheme="minorHAnsi" w:hAnsiTheme="minorHAnsi"/>
                <w:sz w:val="24"/>
                <w:szCs w:val="24"/>
              </w:rPr>
              <w:t>. Matrícula de nº 8.211.</w:t>
            </w:r>
          </w:p>
          <w:p w:rsidR="000D7AD3" w:rsidRPr="00C423D7" w:rsidRDefault="000D7AD3" w:rsidP="0010478F">
            <w:pPr>
              <w:spacing w:line="259" w:lineRule="auto"/>
              <w:jc w:val="both"/>
              <w:rPr>
                <w:rFonts w:asciiTheme="minorHAnsi" w:hAnsiTheme="minorHAnsi"/>
                <w:sz w:val="24"/>
                <w:szCs w:val="24"/>
              </w:rPr>
            </w:pPr>
          </w:p>
        </w:tc>
        <w:tc>
          <w:tcPr>
            <w:tcW w:w="1559" w:type="dxa"/>
            <w:shd w:val="clear" w:color="auto" w:fill="auto"/>
            <w:vAlign w:val="center"/>
          </w:tcPr>
          <w:p w:rsidR="000D7AD3" w:rsidRPr="00C423D7" w:rsidRDefault="000D7AD3" w:rsidP="0010478F">
            <w:pPr>
              <w:spacing w:line="259" w:lineRule="auto"/>
              <w:jc w:val="both"/>
              <w:rPr>
                <w:rFonts w:asciiTheme="minorHAnsi" w:hAnsiTheme="minorHAnsi"/>
                <w:sz w:val="24"/>
                <w:szCs w:val="24"/>
              </w:rPr>
            </w:pPr>
            <w:r w:rsidRPr="00C423D7">
              <w:rPr>
                <w:rFonts w:asciiTheme="minorHAnsi" w:hAnsiTheme="minorHAnsi" w:cs="Tahoma"/>
                <w:sz w:val="24"/>
                <w:szCs w:val="24"/>
              </w:rPr>
              <w:t>R$ 281.060,00</w:t>
            </w:r>
          </w:p>
        </w:tc>
      </w:tr>
    </w:tbl>
    <w:p w:rsidR="000D7AD3" w:rsidRPr="00C423D7" w:rsidRDefault="000D7AD3" w:rsidP="000D7AD3">
      <w:pPr>
        <w:spacing w:line="276" w:lineRule="auto"/>
        <w:jc w:val="both"/>
        <w:rPr>
          <w:rFonts w:asciiTheme="minorHAnsi" w:hAnsiTheme="minorHAnsi"/>
          <w:sz w:val="24"/>
          <w:szCs w:val="24"/>
        </w:rPr>
      </w:pPr>
    </w:p>
    <w:p w:rsidR="003F75B0" w:rsidRPr="00C423D7" w:rsidRDefault="003F75B0" w:rsidP="009F3EE4">
      <w:pPr>
        <w:spacing w:after="151" w:line="259" w:lineRule="auto"/>
        <w:jc w:val="both"/>
        <w:rPr>
          <w:rFonts w:asciiTheme="minorHAnsi" w:hAnsiTheme="minorHAnsi"/>
          <w:sz w:val="24"/>
          <w:szCs w:val="24"/>
        </w:rPr>
      </w:pPr>
      <w:r w:rsidRPr="00C423D7">
        <w:rPr>
          <w:rFonts w:asciiTheme="minorHAnsi" w:hAnsiTheme="minorHAnsi"/>
          <w:b/>
          <w:sz w:val="24"/>
          <w:szCs w:val="24"/>
        </w:rPr>
        <w:t>Tipo do imóvel:</w:t>
      </w:r>
      <w:r w:rsidRPr="00C423D7">
        <w:rPr>
          <w:rFonts w:asciiTheme="minorHAnsi" w:hAnsiTheme="minorHAnsi"/>
          <w:sz w:val="24"/>
          <w:szCs w:val="24"/>
        </w:rPr>
        <w:t xml:space="preserve"> </w:t>
      </w:r>
      <w:r w:rsidR="002F03E3" w:rsidRPr="00C423D7">
        <w:rPr>
          <w:rFonts w:asciiTheme="minorHAnsi" w:hAnsiTheme="minorHAnsi"/>
          <w:sz w:val="24"/>
          <w:szCs w:val="24"/>
        </w:rPr>
        <w:t xml:space="preserve">Um lote de </w:t>
      </w:r>
      <w:r w:rsidR="00F10208" w:rsidRPr="00C423D7">
        <w:rPr>
          <w:rFonts w:asciiTheme="minorHAnsi" w:hAnsiTheme="minorHAnsi"/>
          <w:sz w:val="24"/>
          <w:szCs w:val="24"/>
        </w:rPr>
        <w:t>terras.</w:t>
      </w:r>
    </w:p>
    <w:p w:rsidR="003F75B0" w:rsidRPr="00C423D7" w:rsidRDefault="003F75B0" w:rsidP="009F3EE4">
      <w:pPr>
        <w:spacing w:after="152" w:line="259" w:lineRule="auto"/>
        <w:jc w:val="both"/>
        <w:rPr>
          <w:rFonts w:asciiTheme="minorHAnsi" w:hAnsiTheme="minorHAnsi"/>
          <w:sz w:val="24"/>
          <w:szCs w:val="24"/>
        </w:rPr>
      </w:pPr>
      <w:r w:rsidRPr="00C423D7">
        <w:rPr>
          <w:rFonts w:asciiTheme="minorHAnsi" w:hAnsiTheme="minorHAnsi"/>
          <w:b/>
          <w:sz w:val="24"/>
          <w:szCs w:val="24"/>
        </w:rPr>
        <w:t xml:space="preserve">Venda do domínio: </w:t>
      </w:r>
      <w:r w:rsidRPr="00C423D7">
        <w:rPr>
          <w:rFonts w:asciiTheme="minorHAnsi" w:hAnsiTheme="minorHAnsi"/>
          <w:sz w:val="24"/>
          <w:szCs w:val="24"/>
        </w:rPr>
        <w:t>Pleno</w:t>
      </w:r>
    </w:p>
    <w:p w:rsidR="003F75B0" w:rsidRPr="00C423D7" w:rsidRDefault="003F75B0" w:rsidP="009F3EE4">
      <w:pPr>
        <w:spacing w:line="259" w:lineRule="auto"/>
        <w:jc w:val="both"/>
        <w:rPr>
          <w:rFonts w:asciiTheme="minorHAnsi" w:hAnsiTheme="minorHAnsi"/>
          <w:sz w:val="24"/>
          <w:szCs w:val="24"/>
        </w:rPr>
      </w:pPr>
      <w:r w:rsidRPr="00C423D7">
        <w:rPr>
          <w:rFonts w:asciiTheme="minorHAnsi" w:hAnsiTheme="minorHAnsi"/>
          <w:b/>
          <w:sz w:val="24"/>
          <w:szCs w:val="24"/>
        </w:rPr>
        <w:t>Autorização Para Alienação:</w:t>
      </w:r>
      <w:r w:rsidR="002F03E3" w:rsidRPr="00C423D7">
        <w:rPr>
          <w:rFonts w:asciiTheme="minorHAnsi" w:hAnsiTheme="minorHAnsi"/>
          <w:sz w:val="24"/>
          <w:szCs w:val="24"/>
        </w:rPr>
        <w:t xml:space="preserve"> Lei Municipal nº 1.202/2019 de 21 de outubro de 2019 publicada no TCE- Tribunal de Contas de Mato Grosso.</w:t>
      </w:r>
    </w:p>
    <w:p w:rsidR="002F03E3" w:rsidRPr="00C423D7" w:rsidRDefault="002F03E3" w:rsidP="009F3EE4">
      <w:pPr>
        <w:spacing w:line="259" w:lineRule="auto"/>
        <w:jc w:val="both"/>
        <w:rPr>
          <w:rFonts w:asciiTheme="minorHAnsi" w:hAnsiTheme="minorHAnsi"/>
          <w:sz w:val="24"/>
          <w:szCs w:val="24"/>
        </w:rPr>
      </w:pPr>
    </w:p>
    <w:p w:rsidR="003F75B0" w:rsidRPr="00C423D7" w:rsidRDefault="002F03E3" w:rsidP="009F3EE4">
      <w:pPr>
        <w:spacing w:line="276" w:lineRule="auto"/>
        <w:jc w:val="both"/>
        <w:rPr>
          <w:rFonts w:asciiTheme="minorHAnsi" w:hAnsiTheme="minorHAnsi"/>
          <w:sz w:val="24"/>
          <w:szCs w:val="24"/>
        </w:rPr>
      </w:pPr>
      <w:r w:rsidRPr="00C423D7">
        <w:rPr>
          <w:rFonts w:asciiTheme="minorHAnsi" w:hAnsiTheme="minorHAnsi"/>
          <w:sz w:val="24"/>
          <w:szCs w:val="24"/>
        </w:rPr>
        <w:t xml:space="preserve">Querência MT, </w:t>
      </w:r>
      <w:r w:rsidR="003E6406" w:rsidRPr="00C423D7">
        <w:rPr>
          <w:rFonts w:asciiTheme="minorHAnsi" w:hAnsiTheme="minorHAnsi"/>
          <w:sz w:val="24"/>
          <w:szCs w:val="24"/>
        </w:rPr>
        <w:t xml:space="preserve">_____ de </w:t>
      </w:r>
      <w:r w:rsidR="00C423D7">
        <w:rPr>
          <w:rFonts w:asciiTheme="minorHAnsi" w:hAnsiTheme="minorHAnsi"/>
          <w:sz w:val="24"/>
          <w:szCs w:val="24"/>
        </w:rPr>
        <w:t>_____________</w:t>
      </w:r>
      <w:r w:rsidR="003E6406" w:rsidRPr="00C423D7">
        <w:rPr>
          <w:rFonts w:asciiTheme="minorHAnsi" w:hAnsiTheme="minorHAnsi"/>
          <w:sz w:val="24"/>
          <w:szCs w:val="24"/>
        </w:rPr>
        <w:t xml:space="preserve"> </w:t>
      </w:r>
      <w:proofErr w:type="spellStart"/>
      <w:r w:rsidR="003E6406" w:rsidRPr="00C423D7">
        <w:rPr>
          <w:rFonts w:asciiTheme="minorHAnsi" w:hAnsiTheme="minorHAnsi"/>
          <w:sz w:val="24"/>
          <w:szCs w:val="24"/>
        </w:rPr>
        <w:t>de</w:t>
      </w:r>
      <w:proofErr w:type="spellEnd"/>
      <w:r w:rsidR="003E6406" w:rsidRPr="00C423D7">
        <w:rPr>
          <w:rFonts w:asciiTheme="minorHAnsi" w:hAnsiTheme="minorHAnsi"/>
          <w:sz w:val="24"/>
          <w:szCs w:val="24"/>
        </w:rPr>
        <w:t xml:space="preserve"> 2019.</w:t>
      </w:r>
    </w:p>
    <w:p w:rsidR="002F03E3" w:rsidRPr="00C423D7" w:rsidRDefault="002F03E3" w:rsidP="009F3EE4">
      <w:pPr>
        <w:spacing w:line="276" w:lineRule="auto"/>
        <w:jc w:val="both"/>
        <w:rPr>
          <w:rFonts w:asciiTheme="minorHAnsi" w:hAnsiTheme="minorHAnsi"/>
          <w:sz w:val="24"/>
          <w:szCs w:val="24"/>
        </w:rPr>
      </w:pPr>
    </w:p>
    <w:p w:rsidR="002F03E3" w:rsidRPr="00C423D7" w:rsidRDefault="002F03E3" w:rsidP="009F3EE4">
      <w:pPr>
        <w:spacing w:line="276" w:lineRule="auto"/>
        <w:jc w:val="both"/>
        <w:rPr>
          <w:rFonts w:asciiTheme="minorHAnsi" w:hAnsiTheme="minorHAnsi"/>
          <w:sz w:val="24"/>
          <w:szCs w:val="24"/>
        </w:rPr>
      </w:pPr>
    </w:p>
    <w:p w:rsidR="007E1500" w:rsidRPr="00C423D7" w:rsidRDefault="007E1500" w:rsidP="009F3EE4">
      <w:pPr>
        <w:spacing w:line="276" w:lineRule="auto"/>
        <w:jc w:val="both"/>
        <w:rPr>
          <w:rFonts w:asciiTheme="minorHAnsi" w:hAnsiTheme="minorHAnsi"/>
          <w:sz w:val="24"/>
          <w:szCs w:val="24"/>
        </w:rPr>
      </w:pPr>
    </w:p>
    <w:p w:rsidR="007E1500" w:rsidRPr="00C423D7" w:rsidRDefault="007E1500" w:rsidP="009F3EE4">
      <w:pPr>
        <w:spacing w:line="276" w:lineRule="auto"/>
        <w:jc w:val="both"/>
        <w:rPr>
          <w:rFonts w:asciiTheme="minorHAnsi" w:hAnsiTheme="minorHAnsi"/>
          <w:sz w:val="24"/>
          <w:szCs w:val="24"/>
        </w:rPr>
      </w:pPr>
    </w:p>
    <w:p w:rsidR="007E1500" w:rsidRPr="00C423D7" w:rsidRDefault="007E1500" w:rsidP="009F3EE4">
      <w:pPr>
        <w:spacing w:line="276" w:lineRule="auto"/>
        <w:jc w:val="both"/>
        <w:rPr>
          <w:rFonts w:asciiTheme="minorHAnsi" w:hAnsiTheme="minorHAnsi"/>
          <w:sz w:val="24"/>
          <w:szCs w:val="24"/>
        </w:rPr>
      </w:pPr>
    </w:p>
    <w:p w:rsidR="002F03E3" w:rsidRPr="00C423D7" w:rsidRDefault="002F03E3" w:rsidP="009F3EE4">
      <w:pPr>
        <w:spacing w:line="276" w:lineRule="auto"/>
        <w:jc w:val="both"/>
        <w:rPr>
          <w:rFonts w:asciiTheme="minorHAnsi" w:hAnsiTheme="minorHAnsi"/>
          <w:sz w:val="24"/>
          <w:szCs w:val="24"/>
        </w:rPr>
      </w:pPr>
      <w:r w:rsidRPr="00C423D7">
        <w:rPr>
          <w:rFonts w:asciiTheme="minorHAnsi" w:hAnsiTheme="minorHAnsi"/>
          <w:sz w:val="24"/>
          <w:szCs w:val="24"/>
        </w:rPr>
        <w:t>Daiane Rosa Machado</w:t>
      </w:r>
    </w:p>
    <w:p w:rsidR="002F03E3" w:rsidRPr="00C423D7" w:rsidRDefault="002F03E3" w:rsidP="009F3EE4">
      <w:pPr>
        <w:spacing w:line="276" w:lineRule="auto"/>
        <w:jc w:val="both"/>
        <w:rPr>
          <w:rFonts w:asciiTheme="minorHAnsi" w:hAnsiTheme="minorHAnsi"/>
          <w:sz w:val="24"/>
          <w:szCs w:val="24"/>
        </w:rPr>
      </w:pPr>
      <w:r w:rsidRPr="00C423D7">
        <w:rPr>
          <w:rFonts w:asciiTheme="minorHAnsi" w:hAnsiTheme="minorHAnsi"/>
          <w:sz w:val="24"/>
          <w:szCs w:val="24"/>
        </w:rPr>
        <w:t>Presidente da CPL</w:t>
      </w:r>
    </w:p>
    <w:p w:rsidR="002F03E3" w:rsidRPr="00C423D7" w:rsidRDefault="002F03E3" w:rsidP="009F3EE4">
      <w:pPr>
        <w:spacing w:line="276" w:lineRule="auto"/>
        <w:jc w:val="both"/>
        <w:rPr>
          <w:rFonts w:asciiTheme="minorHAnsi" w:hAnsiTheme="minorHAnsi"/>
          <w:sz w:val="24"/>
          <w:szCs w:val="24"/>
        </w:rPr>
      </w:pPr>
    </w:p>
    <w:p w:rsidR="00B5362C" w:rsidRPr="00C423D7" w:rsidRDefault="00B5362C" w:rsidP="009F3EE4">
      <w:pPr>
        <w:spacing w:after="110" w:line="268" w:lineRule="auto"/>
        <w:ind w:hanging="425"/>
        <w:jc w:val="both"/>
        <w:rPr>
          <w:rFonts w:asciiTheme="minorHAnsi" w:hAnsiTheme="minorHAnsi"/>
          <w:sz w:val="24"/>
          <w:szCs w:val="24"/>
        </w:rPr>
      </w:pPr>
    </w:p>
    <w:p w:rsidR="004A1CBC" w:rsidRPr="00C423D7" w:rsidRDefault="004A1CBC" w:rsidP="009F3EE4">
      <w:pPr>
        <w:jc w:val="both"/>
        <w:rPr>
          <w:rFonts w:asciiTheme="minorHAnsi" w:hAnsiTheme="minorHAnsi"/>
          <w:sz w:val="24"/>
          <w:szCs w:val="24"/>
        </w:rPr>
      </w:pPr>
    </w:p>
    <w:p w:rsidR="00B10968" w:rsidRPr="00C423D7" w:rsidRDefault="00B10968"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6F3B2D" w:rsidRPr="00C423D7" w:rsidRDefault="006F3B2D"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 xml:space="preserve">EDITAL DE LICITAÇÃO CONCORRÊNCIA PÚBLICA Nº001/2019 </w:t>
      </w:r>
    </w:p>
    <w:p w:rsidR="006F3B2D" w:rsidRPr="00C423D7" w:rsidRDefault="006F3B2D" w:rsidP="006F3B2D">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PROC. ADM. Nº 87/2019</w:t>
      </w:r>
    </w:p>
    <w:p w:rsidR="006F3B2D" w:rsidRPr="00C423D7" w:rsidRDefault="006F3B2D" w:rsidP="006F3B2D">
      <w:pPr>
        <w:spacing w:after="110" w:line="268" w:lineRule="auto"/>
        <w:jc w:val="both"/>
        <w:rPr>
          <w:rFonts w:asciiTheme="minorHAnsi" w:hAnsiTheme="minorHAnsi"/>
          <w:sz w:val="24"/>
          <w:szCs w:val="24"/>
        </w:rPr>
      </w:pPr>
    </w:p>
    <w:p w:rsidR="006F3B2D" w:rsidRPr="00C423D7" w:rsidRDefault="006F3B2D" w:rsidP="006F3B2D">
      <w:pPr>
        <w:pStyle w:val="Ttulo2"/>
        <w:spacing w:before="0" w:line="264" w:lineRule="auto"/>
        <w:ind w:hanging="11"/>
        <w:jc w:val="center"/>
        <w:rPr>
          <w:rFonts w:asciiTheme="minorHAnsi" w:hAnsiTheme="minorHAnsi"/>
          <w:color w:val="auto"/>
          <w:sz w:val="24"/>
          <w:szCs w:val="24"/>
        </w:rPr>
      </w:pPr>
      <w:r w:rsidRPr="00C423D7">
        <w:rPr>
          <w:rFonts w:asciiTheme="minorHAnsi" w:hAnsiTheme="minorHAnsi"/>
          <w:color w:val="auto"/>
          <w:sz w:val="24"/>
          <w:szCs w:val="24"/>
        </w:rPr>
        <w:t>ANEXO I</w:t>
      </w:r>
      <w:r>
        <w:rPr>
          <w:rFonts w:asciiTheme="minorHAnsi" w:hAnsiTheme="minorHAnsi"/>
          <w:color w:val="auto"/>
          <w:sz w:val="24"/>
          <w:szCs w:val="24"/>
        </w:rPr>
        <w:t>II</w:t>
      </w:r>
    </w:p>
    <w:p w:rsidR="007E1500" w:rsidRPr="00C423D7" w:rsidRDefault="007E1500" w:rsidP="009F3EE4">
      <w:pPr>
        <w:autoSpaceDE w:val="0"/>
        <w:autoSpaceDN w:val="0"/>
        <w:adjustRightInd w:val="0"/>
        <w:jc w:val="both"/>
        <w:rPr>
          <w:rFonts w:asciiTheme="minorHAnsi" w:eastAsiaTheme="minorHAnsi" w:hAnsiTheme="minorHAnsi" w:cs="Times-Bold"/>
          <w:b/>
          <w:bCs/>
          <w:sz w:val="24"/>
          <w:szCs w:val="24"/>
          <w:lang w:eastAsia="en-US"/>
        </w:rPr>
      </w:pPr>
      <w:r w:rsidRPr="00C423D7">
        <w:rPr>
          <w:rFonts w:asciiTheme="minorHAnsi" w:eastAsiaTheme="minorHAnsi" w:hAnsiTheme="minorHAnsi" w:cs="Times-Bold"/>
          <w:b/>
          <w:bCs/>
          <w:sz w:val="24"/>
          <w:szCs w:val="24"/>
          <w:lang w:eastAsia="en-US"/>
        </w:rPr>
        <w:t>PROPOSTA PARA AQUISIÇÃO DO IMÓVEL</w:t>
      </w:r>
    </w:p>
    <w:p w:rsidR="007E1500" w:rsidRPr="00C423D7" w:rsidRDefault="007E1500" w:rsidP="009F3EE4">
      <w:pPr>
        <w:autoSpaceDE w:val="0"/>
        <w:autoSpaceDN w:val="0"/>
        <w:adjustRightInd w:val="0"/>
        <w:jc w:val="both"/>
        <w:rPr>
          <w:rFonts w:asciiTheme="minorHAnsi" w:eastAsiaTheme="minorHAnsi" w:hAnsiTheme="minorHAnsi" w:cs="Times-Bold"/>
          <w:b/>
          <w:bCs/>
          <w:sz w:val="24"/>
          <w:szCs w:val="24"/>
          <w:lang w:eastAsia="en-US"/>
        </w:rPr>
      </w:pPr>
    </w:p>
    <w:p w:rsidR="007E1500" w:rsidRPr="00C423D7" w:rsidRDefault="007E1500" w:rsidP="009F3EE4">
      <w:pPr>
        <w:autoSpaceDE w:val="0"/>
        <w:autoSpaceDN w:val="0"/>
        <w:adjustRightInd w:val="0"/>
        <w:spacing w:line="360" w:lineRule="auto"/>
        <w:jc w:val="both"/>
        <w:rPr>
          <w:rFonts w:asciiTheme="minorHAnsi" w:eastAsiaTheme="minorHAnsi" w:hAnsiTheme="minorHAnsi" w:cs="Times-Bold"/>
          <w:bCs/>
          <w:sz w:val="24"/>
          <w:szCs w:val="24"/>
          <w:lang w:eastAsia="en-US"/>
        </w:rPr>
      </w:pPr>
      <w:r w:rsidRPr="00C423D7">
        <w:rPr>
          <w:rFonts w:asciiTheme="minorHAnsi" w:eastAsiaTheme="minorHAnsi" w:hAnsiTheme="minorHAnsi" w:cs="Times-Bold"/>
          <w:bCs/>
          <w:sz w:val="24"/>
          <w:szCs w:val="24"/>
          <w:lang w:eastAsia="en-US"/>
        </w:rPr>
        <w:t xml:space="preserve">1. Número do </w:t>
      </w:r>
      <w:proofErr w:type="gramStart"/>
      <w:r w:rsidRPr="00C423D7">
        <w:rPr>
          <w:rFonts w:asciiTheme="minorHAnsi" w:eastAsiaTheme="minorHAnsi" w:hAnsiTheme="minorHAnsi" w:cs="Times-Roman"/>
          <w:sz w:val="24"/>
          <w:szCs w:val="24"/>
          <w:lang w:eastAsia="en-US"/>
        </w:rPr>
        <w:t>1</w:t>
      </w:r>
      <w:proofErr w:type="gramEnd"/>
      <w:r w:rsidRPr="00C423D7">
        <w:rPr>
          <w:rFonts w:asciiTheme="minorHAnsi" w:eastAsiaTheme="minorHAnsi" w:hAnsiTheme="minorHAnsi" w:cs="Times-Roman"/>
          <w:sz w:val="24"/>
          <w:szCs w:val="24"/>
          <w:lang w:eastAsia="en-US"/>
        </w:rPr>
        <w:t xml:space="preserve">. </w:t>
      </w:r>
      <w:r w:rsidRPr="00C423D7">
        <w:rPr>
          <w:rFonts w:asciiTheme="minorHAnsi" w:eastAsiaTheme="minorHAnsi" w:hAnsiTheme="minorHAnsi" w:cs="Times-Bold"/>
          <w:bCs/>
          <w:sz w:val="24"/>
          <w:szCs w:val="24"/>
          <w:lang w:eastAsia="en-US"/>
        </w:rPr>
        <w:t>ITEM na licitação: ___________________________</w:t>
      </w:r>
    </w:p>
    <w:p w:rsidR="007E1500" w:rsidRPr="00C423D7" w:rsidRDefault="007E1500" w:rsidP="009F3EE4">
      <w:pPr>
        <w:autoSpaceDE w:val="0"/>
        <w:autoSpaceDN w:val="0"/>
        <w:adjustRightInd w:val="0"/>
        <w:spacing w:line="360" w:lineRule="auto"/>
        <w:jc w:val="both"/>
        <w:rPr>
          <w:rFonts w:asciiTheme="minorHAnsi" w:eastAsiaTheme="minorHAnsi" w:hAnsiTheme="minorHAnsi" w:cs="Times-Bold"/>
          <w:bCs/>
          <w:sz w:val="24"/>
          <w:szCs w:val="24"/>
          <w:lang w:eastAsia="en-US"/>
        </w:rPr>
      </w:pPr>
      <w:r w:rsidRPr="00C423D7">
        <w:rPr>
          <w:rFonts w:asciiTheme="minorHAnsi" w:eastAsiaTheme="minorHAnsi" w:hAnsiTheme="minorHAnsi" w:cs="Times-Roman"/>
          <w:sz w:val="24"/>
          <w:szCs w:val="24"/>
          <w:lang w:eastAsia="en-US"/>
        </w:rPr>
        <w:t xml:space="preserve">2. </w:t>
      </w:r>
      <w:r w:rsidRPr="00C423D7">
        <w:rPr>
          <w:rFonts w:asciiTheme="minorHAnsi" w:eastAsiaTheme="minorHAnsi" w:hAnsiTheme="minorHAnsi" w:cs="Times-Bold"/>
          <w:bCs/>
          <w:sz w:val="24"/>
          <w:szCs w:val="24"/>
          <w:lang w:eastAsia="en-US"/>
        </w:rPr>
        <w:t>Endereço do Imóvel de interesse: ___________________________</w:t>
      </w:r>
    </w:p>
    <w:p w:rsidR="007E1500" w:rsidRPr="00C423D7" w:rsidRDefault="007E1500" w:rsidP="009F3EE4">
      <w:pPr>
        <w:autoSpaceDE w:val="0"/>
        <w:autoSpaceDN w:val="0"/>
        <w:adjustRightInd w:val="0"/>
        <w:spacing w:line="360" w:lineRule="auto"/>
        <w:jc w:val="both"/>
        <w:rPr>
          <w:rFonts w:asciiTheme="minorHAnsi" w:eastAsiaTheme="minorHAnsi" w:hAnsiTheme="minorHAnsi" w:cs="Times-Roman"/>
          <w:sz w:val="24"/>
          <w:szCs w:val="24"/>
          <w:lang w:eastAsia="en-US"/>
        </w:rPr>
      </w:pPr>
      <w:r w:rsidRPr="00C423D7">
        <w:rPr>
          <w:rFonts w:asciiTheme="minorHAnsi" w:eastAsiaTheme="minorHAnsi" w:hAnsiTheme="minorHAnsi" w:cs="Times-Bold"/>
          <w:bCs/>
          <w:sz w:val="24"/>
          <w:szCs w:val="24"/>
          <w:lang w:eastAsia="en-US"/>
        </w:rPr>
        <w:t xml:space="preserve">3. Preço Ofertado: </w:t>
      </w:r>
      <w:r w:rsidRPr="00C423D7">
        <w:rPr>
          <w:rFonts w:asciiTheme="minorHAnsi" w:eastAsiaTheme="minorHAnsi" w:hAnsiTheme="minorHAnsi" w:cs="Times-Roman"/>
          <w:sz w:val="24"/>
          <w:szCs w:val="24"/>
          <w:lang w:eastAsia="en-US"/>
        </w:rPr>
        <w:t>R$ ____________________________</w:t>
      </w:r>
      <w:proofErr w:type="gramStart"/>
      <w:r w:rsidRPr="00C423D7">
        <w:rPr>
          <w:rFonts w:asciiTheme="minorHAnsi" w:eastAsiaTheme="minorHAnsi" w:hAnsiTheme="minorHAnsi" w:cs="Times-Roman"/>
          <w:sz w:val="24"/>
          <w:szCs w:val="24"/>
          <w:lang w:eastAsia="en-US"/>
        </w:rPr>
        <w:t>(</w:t>
      </w:r>
      <w:proofErr w:type="gramEnd"/>
      <w:r w:rsidRPr="00C423D7">
        <w:rPr>
          <w:rFonts w:asciiTheme="minorHAnsi" w:eastAsiaTheme="minorHAnsi" w:hAnsiTheme="minorHAnsi" w:cs="Times-Roman"/>
          <w:sz w:val="24"/>
          <w:szCs w:val="24"/>
          <w:lang w:eastAsia="en-US"/>
        </w:rPr>
        <w:t>por extenso)</w:t>
      </w:r>
    </w:p>
    <w:p w:rsidR="007E1500" w:rsidRPr="00C423D7" w:rsidRDefault="007E1500" w:rsidP="009F3EE4">
      <w:pPr>
        <w:autoSpaceDE w:val="0"/>
        <w:autoSpaceDN w:val="0"/>
        <w:adjustRightInd w:val="0"/>
        <w:spacing w:line="360" w:lineRule="auto"/>
        <w:jc w:val="both"/>
        <w:rPr>
          <w:rFonts w:asciiTheme="minorHAnsi" w:eastAsiaTheme="minorHAnsi" w:hAnsiTheme="minorHAnsi" w:cs="Times-Bold"/>
          <w:bCs/>
          <w:sz w:val="24"/>
          <w:szCs w:val="24"/>
          <w:lang w:eastAsia="en-US"/>
        </w:rPr>
      </w:pPr>
      <w:proofErr w:type="gramStart"/>
      <w:r w:rsidRPr="00C423D7">
        <w:rPr>
          <w:rFonts w:asciiTheme="minorHAnsi" w:eastAsiaTheme="minorHAnsi" w:hAnsiTheme="minorHAnsi" w:cs="Times-Roman"/>
          <w:sz w:val="24"/>
          <w:szCs w:val="24"/>
          <w:lang w:eastAsia="en-US"/>
        </w:rPr>
        <w:t>a.</w:t>
      </w:r>
      <w:proofErr w:type="gramEnd"/>
      <w:r w:rsidRPr="00C423D7">
        <w:rPr>
          <w:rFonts w:asciiTheme="minorHAnsi" w:eastAsiaTheme="minorHAnsi" w:hAnsiTheme="minorHAnsi" w:cs="Times-Roman"/>
          <w:sz w:val="24"/>
          <w:szCs w:val="24"/>
          <w:lang w:eastAsia="en-US"/>
        </w:rPr>
        <w:t xml:space="preserve"> </w:t>
      </w:r>
      <w:r w:rsidRPr="00C423D7">
        <w:rPr>
          <w:rFonts w:asciiTheme="minorHAnsi" w:eastAsiaTheme="minorHAnsi" w:hAnsiTheme="minorHAnsi" w:cs="Times-Bold"/>
          <w:bCs/>
          <w:sz w:val="24"/>
          <w:szCs w:val="24"/>
          <w:lang w:eastAsia="en-US"/>
        </w:rPr>
        <w:t>À vista, exclusivamente com recursos próprios do proponente ( )</w:t>
      </w:r>
    </w:p>
    <w:p w:rsidR="007E1500" w:rsidRPr="00C423D7" w:rsidRDefault="007E1500" w:rsidP="009F3EE4">
      <w:pPr>
        <w:autoSpaceDE w:val="0"/>
        <w:autoSpaceDN w:val="0"/>
        <w:adjustRightInd w:val="0"/>
        <w:spacing w:line="360" w:lineRule="auto"/>
        <w:jc w:val="both"/>
        <w:rPr>
          <w:rFonts w:asciiTheme="minorHAnsi" w:eastAsiaTheme="minorHAnsi" w:hAnsiTheme="minorHAnsi" w:cs="Times-Bold"/>
          <w:bCs/>
          <w:sz w:val="24"/>
          <w:szCs w:val="24"/>
          <w:lang w:eastAsia="en-US"/>
        </w:rPr>
      </w:pPr>
      <w:r w:rsidRPr="00C423D7">
        <w:rPr>
          <w:rFonts w:asciiTheme="minorHAnsi" w:eastAsiaTheme="minorHAnsi" w:hAnsiTheme="minorHAnsi" w:cs="Times-Roman"/>
          <w:sz w:val="24"/>
          <w:szCs w:val="24"/>
          <w:lang w:eastAsia="en-US"/>
        </w:rPr>
        <w:t xml:space="preserve">4. </w:t>
      </w:r>
      <w:r w:rsidRPr="00C423D7">
        <w:rPr>
          <w:rFonts w:asciiTheme="minorHAnsi" w:eastAsiaTheme="minorHAnsi" w:hAnsiTheme="minorHAnsi" w:cs="Times-Bold"/>
          <w:bCs/>
          <w:sz w:val="24"/>
          <w:szCs w:val="24"/>
          <w:lang w:eastAsia="en-US"/>
        </w:rPr>
        <w:t>Nome do licitante:______________________________________________</w:t>
      </w:r>
    </w:p>
    <w:p w:rsidR="001752A9" w:rsidRPr="00C423D7" w:rsidRDefault="007E1500" w:rsidP="009F3EE4">
      <w:pPr>
        <w:spacing w:line="360" w:lineRule="auto"/>
        <w:jc w:val="both"/>
        <w:rPr>
          <w:rFonts w:asciiTheme="minorHAnsi" w:eastAsiaTheme="minorHAnsi" w:hAnsiTheme="minorHAnsi" w:cs="Times-Bold"/>
          <w:bCs/>
          <w:sz w:val="24"/>
          <w:szCs w:val="24"/>
          <w:lang w:eastAsia="en-US"/>
        </w:rPr>
      </w:pPr>
      <w:r w:rsidRPr="00C423D7">
        <w:rPr>
          <w:rFonts w:asciiTheme="minorHAnsi" w:eastAsiaTheme="minorHAnsi" w:hAnsiTheme="minorHAnsi" w:cs="Times-Roman"/>
          <w:sz w:val="24"/>
          <w:szCs w:val="24"/>
          <w:lang w:eastAsia="en-US"/>
        </w:rPr>
        <w:t xml:space="preserve">5. </w:t>
      </w:r>
      <w:r w:rsidRPr="00C423D7">
        <w:rPr>
          <w:rFonts w:asciiTheme="minorHAnsi" w:eastAsiaTheme="minorHAnsi" w:hAnsiTheme="minorHAnsi" w:cs="Times-Bold"/>
          <w:bCs/>
          <w:sz w:val="24"/>
          <w:szCs w:val="24"/>
          <w:lang w:eastAsia="en-US"/>
        </w:rPr>
        <w:t>Qualificação: (Pessoa física)</w:t>
      </w:r>
    </w:p>
    <w:tbl>
      <w:tblPr>
        <w:tblW w:w="90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9" w:type="dxa"/>
          <w:left w:w="8" w:type="dxa"/>
          <w:right w:w="115" w:type="dxa"/>
        </w:tblCellMar>
        <w:tblLook w:val="04A0" w:firstRow="1" w:lastRow="0" w:firstColumn="1" w:lastColumn="0" w:noHBand="0" w:noVBand="1"/>
      </w:tblPr>
      <w:tblGrid>
        <w:gridCol w:w="3492"/>
        <w:gridCol w:w="3096"/>
        <w:gridCol w:w="2484"/>
      </w:tblGrid>
      <w:tr w:rsidR="007C7ED9" w:rsidRPr="00C423D7" w:rsidTr="006F3B2D">
        <w:trPr>
          <w:trHeight w:val="842"/>
        </w:trPr>
        <w:tc>
          <w:tcPr>
            <w:tcW w:w="3492" w:type="dxa"/>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Naturalidade:</w:t>
            </w:r>
          </w:p>
        </w:tc>
        <w:tc>
          <w:tcPr>
            <w:tcW w:w="3096"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Estado civil:</w:t>
            </w:r>
          </w:p>
        </w:tc>
        <w:tc>
          <w:tcPr>
            <w:tcW w:w="2484"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Profissão:</w:t>
            </w:r>
          </w:p>
        </w:tc>
      </w:tr>
      <w:tr w:rsidR="007C7ED9" w:rsidRPr="00C423D7" w:rsidTr="006F3B2D">
        <w:trPr>
          <w:trHeight w:val="842"/>
        </w:trPr>
        <w:tc>
          <w:tcPr>
            <w:tcW w:w="3492" w:type="dxa"/>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Identidade:</w:t>
            </w:r>
          </w:p>
        </w:tc>
        <w:tc>
          <w:tcPr>
            <w:tcW w:w="3096"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Órgão expedidor:</w:t>
            </w:r>
          </w:p>
        </w:tc>
        <w:tc>
          <w:tcPr>
            <w:tcW w:w="2484"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CPF:</w:t>
            </w:r>
          </w:p>
        </w:tc>
      </w:tr>
    </w:tbl>
    <w:p w:rsidR="007E1500" w:rsidRPr="00C423D7" w:rsidRDefault="007E1500" w:rsidP="009F3EE4">
      <w:pPr>
        <w:spacing w:line="360" w:lineRule="auto"/>
        <w:jc w:val="both"/>
        <w:rPr>
          <w:rFonts w:asciiTheme="minorHAnsi" w:hAnsiTheme="minorHAnsi"/>
          <w:sz w:val="24"/>
          <w:szCs w:val="24"/>
        </w:rPr>
      </w:pPr>
    </w:p>
    <w:p w:rsidR="007E1500" w:rsidRPr="00C423D7" w:rsidRDefault="007E1500" w:rsidP="009F3EE4">
      <w:pPr>
        <w:spacing w:line="360" w:lineRule="auto"/>
        <w:jc w:val="both"/>
        <w:rPr>
          <w:rFonts w:asciiTheme="minorHAnsi" w:hAnsiTheme="minorHAnsi"/>
          <w:sz w:val="24"/>
          <w:szCs w:val="24"/>
        </w:rPr>
      </w:pPr>
    </w:p>
    <w:p w:rsidR="007E1500" w:rsidRPr="00C423D7" w:rsidRDefault="007E1500" w:rsidP="009F3EE4">
      <w:pPr>
        <w:spacing w:line="360" w:lineRule="auto"/>
        <w:jc w:val="both"/>
        <w:rPr>
          <w:rFonts w:asciiTheme="minorHAnsi" w:hAnsiTheme="minorHAnsi"/>
          <w:sz w:val="24"/>
          <w:szCs w:val="24"/>
        </w:rPr>
      </w:pPr>
    </w:p>
    <w:p w:rsidR="007E1500" w:rsidRPr="00C423D7" w:rsidRDefault="007E1500" w:rsidP="009F3EE4">
      <w:pPr>
        <w:spacing w:line="360" w:lineRule="auto"/>
        <w:jc w:val="both"/>
        <w:rPr>
          <w:rFonts w:asciiTheme="minorHAnsi" w:hAnsiTheme="minorHAnsi"/>
          <w:sz w:val="24"/>
          <w:szCs w:val="24"/>
        </w:rPr>
      </w:pPr>
    </w:p>
    <w:p w:rsidR="007E1500" w:rsidRPr="00C423D7" w:rsidRDefault="007E1500" w:rsidP="009F3EE4">
      <w:pPr>
        <w:spacing w:line="360" w:lineRule="auto"/>
        <w:jc w:val="both"/>
        <w:rPr>
          <w:rFonts w:asciiTheme="minorHAnsi" w:hAnsiTheme="minorHAnsi"/>
          <w:sz w:val="24"/>
          <w:szCs w:val="24"/>
        </w:rPr>
      </w:pPr>
    </w:p>
    <w:p w:rsidR="007E1500" w:rsidRPr="00C423D7" w:rsidRDefault="007E1500" w:rsidP="009F3EE4">
      <w:pPr>
        <w:spacing w:line="360" w:lineRule="auto"/>
        <w:jc w:val="both"/>
        <w:rPr>
          <w:rFonts w:asciiTheme="minorHAnsi" w:hAnsiTheme="minorHAnsi"/>
          <w:sz w:val="24"/>
          <w:szCs w:val="24"/>
        </w:rPr>
      </w:pPr>
    </w:p>
    <w:p w:rsidR="00C66895" w:rsidRPr="00C423D7" w:rsidRDefault="00C66895" w:rsidP="009F3EE4">
      <w:pPr>
        <w:spacing w:line="360" w:lineRule="auto"/>
        <w:jc w:val="both"/>
        <w:rPr>
          <w:rFonts w:asciiTheme="minorHAnsi" w:hAnsiTheme="minorHAnsi"/>
          <w:sz w:val="24"/>
          <w:szCs w:val="24"/>
        </w:rPr>
      </w:pPr>
    </w:p>
    <w:p w:rsidR="00C66895" w:rsidRPr="00C423D7" w:rsidRDefault="00C66895" w:rsidP="009F3EE4">
      <w:pPr>
        <w:spacing w:line="360" w:lineRule="auto"/>
        <w:jc w:val="both"/>
        <w:rPr>
          <w:rFonts w:asciiTheme="minorHAnsi" w:hAnsiTheme="minorHAnsi"/>
          <w:sz w:val="24"/>
          <w:szCs w:val="24"/>
        </w:rPr>
      </w:pPr>
    </w:p>
    <w:p w:rsidR="00C66895" w:rsidRPr="00C423D7" w:rsidRDefault="00C66895" w:rsidP="009F3EE4">
      <w:pPr>
        <w:spacing w:line="360" w:lineRule="auto"/>
        <w:jc w:val="both"/>
        <w:rPr>
          <w:rFonts w:asciiTheme="minorHAnsi" w:hAnsiTheme="minorHAnsi"/>
          <w:sz w:val="24"/>
          <w:szCs w:val="24"/>
        </w:rPr>
      </w:pPr>
    </w:p>
    <w:p w:rsidR="00C66895" w:rsidRPr="00C423D7" w:rsidRDefault="00C66895" w:rsidP="009F3EE4">
      <w:pPr>
        <w:spacing w:line="360" w:lineRule="auto"/>
        <w:jc w:val="both"/>
        <w:rPr>
          <w:rFonts w:asciiTheme="minorHAnsi" w:hAnsiTheme="minorHAnsi"/>
          <w:sz w:val="24"/>
          <w:szCs w:val="24"/>
        </w:rPr>
      </w:pPr>
    </w:p>
    <w:p w:rsidR="00C66895" w:rsidRPr="00C423D7" w:rsidRDefault="00C66895" w:rsidP="009F3EE4">
      <w:pPr>
        <w:spacing w:line="360" w:lineRule="auto"/>
        <w:jc w:val="both"/>
        <w:rPr>
          <w:rFonts w:asciiTheme="minorHAnsi" w:hAnsiTheme="minorHAnsi"/>
          <w:sz w:val="24"/>
          <w:szCs w:val="24"/>
        </w:rPr>
      </w:pPr>
    </w:p>
    <w:p w:rsidR="007E1500" w:rsidRPr="00C423D7" w:rsidRDefault="007E1500" w:rsidP="009F3EE4">
      <w:pPr>
        <w:spacing w:line="360" w:lineRule="auto"/>
        <w:jc w:val="both"/>
        <w:rPr>
          <w:rFonts w:asciiTheme="minorHAnsi" w:hAnsiTheme="minorHAnsi"/>
          <w:sz w:val="24"/>
          <w:szCs w:val="24"/>
        </w:rPr>
      </w:pPr>
    </w:p>
    <w:p w:rsidR="007E1500" w:rsidRPr="00C423D7" w:rsidRDefault="007E1500" w:rsidP="009F3EE4">
      <w:pPr>
        <w:spacing w:line="360" w:lineRule="auto"/>
        <w:jc w:val="both"/>
        <w:rPr>
          <w:rFonts w:asciiTheme="minorHAnsi" w:hAnsiTheme="minorHAnsi"/>
          <w:sz w:val="24"/>
          <w:szCs w:val="24"/>
        </w:rPr>
      </w:pPr>
    </w:p>
    <w:p w:rsidR="00C66895" w:rsidRPr="00C423D7" w:rsidRDefault="00C66895" w:rsidP="009F3EE4">
      <w:pPr>
        <w:spacing w:line="265" w:lineRule="auto"/>
        <w:jc w:val="both"/>
        <w:rPr>
          <w:rFonts w:asciiTheme="minorHAnsi" w:hAnsiTheme="minorHAnsi"/>
          <w:sz w:val="24"/>
          <w:szCs w:val="24"/>
        </w:rPr>
      </w:pPr>
      <w:r w:rsidRPr="00C423D7">
        <w:rPr>
          <w:rFonts w:asciiTheme="minorHAnsi" w:hAnsiTheme="minorHAnsi"/>
          <w:sz w:val="24"/>
          <w:szCs w:val="24"/>
        </w:rPr>
        <w:lastRenderedPageBreak/>
        <w:t>Pessoa Jurídica: (Qualificação do representante legal):</w:t>
      </w:r>
    </w:p>
    <w:p w:rsidR="00C66895" w:rsidRPr="00C423D7" w:rsidRDefault="00C66895" w:rsidP="009F3EE4">
      <w:pPr>
        <w:jc w:val="both"/>
        <w:rPr>
          <w:rFonts w:asciiTheme="minorHAnsi" w:hAnsiTheme="minorHAnsi"/>
          <w:sz w:val="24"/>
          <w:szCs w:val="24"/>
        </w:rPr>
      </w:pPr>
    </w:p>
    <w:tbl>
      <w:tblPr>
        <w:tblpPr w:leftFromText="141" w:rightFromText="141" w:vertAnchor="page" w:horzAnchor="margin" w:tblpXSpec="center" w:tblpY="3241"/>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8" w:type="dxa"/>
          <w:left w:w="7" w:type="dxa"/>
          <w:right w:w="115" w:type="dxa"/>
        </w:tblCellMar>
        <w:tblLook w:val="04A0" w:firstRow="1" w:lastRow="0" w:firstColumn="1" w:lastColumn="0" w:noHBand="0" w:noVBand="1"/>
      </w:tblPr>
      <w:tblGrid>
        <w:gridCol w:w="3474"/>
        <w:gridCol w:w="3086"/>
        <w:gridCol w:w="3086"/>
      </w:tblGrid>
      <w:tr w:rsidR="007C7ED9" w:rsidRPr="00C423D7" w:rsidTr="006F3B2D">
        <w:trPr>
          <w:trHeight w:val="503"/>
        </w:trPr>
        <w:tc>
          <w:tcPr>
            <w:tcW w:w="6560" w:type="dxa"/>
            <w:gridSpan w:val="2"/>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Razão Social:</w:t>
            </w:r>
          </w:p>
        </w:tc>
        <w:tc>
          <w:tcPr>
            <w:tcW w:w="3086" w:type="dxa"/>
          </w:tcPr>
          <w:p w:rsidR="007E1500" w:rsidRPr="00C423D7" w:rsidRDefault="007E1500" w:rsidP="009F3EE4">
            <w:pPr>
              <w:spacing w:after="160" w:line="259" w:lineRule="auto"/>
              <w:jc w:val="both"/>
              <w:rPr>
                <w:rFonts w:asciiTheme="minorHAnsi" w:hAnsiTheme="minorHAnsi"/>
                <w:sz w:val="24"/>
                <w:szCs w:val="24"/>
              </w:rPr>
            </w:pPr>
          </w:p>
        </w:tc>
      </w:tr>
      <w:tr w:rsidR="007C7ED9" w:rsidRPr="00C423D7" w:rsidTr="006F3B2D">
        <w:trPr>
          <w:trHeight w:val="503"/>
        </w:trPr>
        <w:tc>
          <w:tcPr>
            <w:tcW w:w="6560" w:type="dxa"/>
            <w:gridSpan w:val="2"/>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CNPJ:</w:t>
            </w:r>
          </w:p>
        </w:tc>
        <w:tc>
          <w:tcPr>
            <w:tcW w:w="3086" w:type="dxa"/>
          </w:tcPr>
          <w:p w:rsidR="007E1500" w:rsidRPr="00C423D7" w:rsidRDefault="007E1500" w:rsidP="009F3EE4">
            <w:pPr>
              <w:spacing w:after="160" w:line="259" w:lineRule="auto"/>
              <w:jc w:val="both"/>
              <w:rPr>
                <w:rFonts w:asciiTheme="minorHAnsi" w:hAnsiTheme="minorHAnsi"/>
                <w:sz w:val="24"/>
                <w:szCs w:val="24"/>
              </w:rPr>
            </w:pPr>
          </w:p>
        </w:tc>
      </w:tr>
      <w:tr w:rsidR="007C7ED9" w:rsidRPr="00C423D7" w:rsidTr="006F3B2D">
        <w:trPr>
          <w:trHeight w:val="842"/>
        </w:trPr>
        <w:tc>
          <w:tcPr>
            <w:tcW w:w="6560" w:type="dxa"/>
            <w:gridSpan w:val="2"/>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Nome do representante legal:</w:t>
            </w:r>
          </w:p>
        </w:tc>
        <w:tc>
          <w:tcPr>
            <w:tcW w:w="3086" w:type="dxa"/>
          </w:tcPr>
          <w:p w:rsidR="007E1500" w:rsidRPr="00C423D7" w:rsidRDefault="007E1500" w:rsidP="009F3EE4">
            <w:pPr>
              <w:spacing w:after="160" w:line="259" w:lineRule="auto"/>
              <w:jc w:val="both"/>
              <w:rPr>
                <w:rFonts w:asciiTheme="minorHAnsi" w:hAnsiTheme="minorHAnsi"/>
                <w:sz w:val="24"/>
                <w:szCs w:val="24"/>
              </w:rPr>
            </w:pPr>
          </w:p>
        </w:tc>
      </w:tr>
      <w:tr w:rsidR="007C7ED9" w:rsidRPr="00C423D7" w:rsidTr="006F3B2D">
        <w:trPr>
          <w:trHeight w:val="843"/>
        </w:trPr>
        <w:tc>
          <w:tcPr>
            <w:tcW w:w="3474" w:type="dxa"/>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Naturalidade:</w:t>
            </w:r>
          </w:p>
        </w:tc>
        <w:tc>
          <w:tcPr>
            <w:tcW w:w="3086"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Estado civil:</w:t>
            </w:r>
          </w:p>
        </w:tc>
        <w:tc>
          <w:tcPr>
            <w:tcW w:w="3086"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Profissão:</w:t>
            </w:r>
          </w:p>
        </w:tc>
      </w:tr>
      <w:tr w:rsidR="007C7ED9" w:rsidRPr="00C423D7" w:rsidTr="006F3B2D">
        <w:trPr>
          <w:trHeight w:val="842"/>
        </w:trPr>
        <w:tc>
          <w:tcPr>
            <w:tcW w:w="3474" w:type="dxa"/>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Identidade:</w:t>
            </w:r>
          </w:p>
        </w:tc>
        <w:tc>
          <w:tcPr>
            <w:tcW w:w="3086"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Órgão expedidor:</w:t>
            </w:r>
          </w:p>
        </w:tc>
        <w:tc>
          <w:tcPr>
            <w:tcW w:w="3086" w:type="dxa"/>
            <w:vAlign w:val="center"/>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CPF:</w:t>
            </w:r>
          </w:p>
        </w:tc>
      </w:tr>
      <w:tr w:rsidR="007C7ED9" w:rsidRPr="00C423D7" w:rsidTr="006F3B2D">
        <w:trPr>
          <w:trHeight w:val="843"/>
        </w:trPr>
        <w:tc>
          <w:tcPr>
            <w:tcW w:w="9646" w:type="dxa"/>
            <w:gridSpan w:val="3"/>
          </w:tcPr>
          <w:p w:rsidR="007E1500" w:rsidRPr="00C423D7" w:rsidRDefault="007E1500" w:rsidP="009F3EE4">
            <w:pPr>
              <w:spacing w:line="259" w:lineRule="auto"/>
              <w:jc w:val="both"/>
              <w:rPr>
                <w:rFonts w:asciiTheme="minorHAnsi" w:hAnsiTheme="minorHAnsi"/>
                <w:sz w:val="24"/>
                <w:szCs w:val="24"/>
              </w:rPr>
            </w:pPr>
            <w:r w:rsidRPr="00C423D7">
              <w:rPr>
                <w:rFonts w:asciiTheme="minorHAnsi" w:hAnsiTheme="minorHAnsi"/>
                <w:sz w:val="24"/>
                <w:szCs w:val="24"/>
              </w:rPr>
              <w:t>Endereço:</w:t>
            </w:r>
          </w:p>
        </w:tc>
      </w:tr>
    </w:tbl>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C66895" w:rsidRPr="00C423D7" w:rsidRDefault="00C66895" w:rsidP="009F3EE4">
      <w:pPr>
        <w:spacing w:line="360" w:lineRule="auto"/>
        <w:jc w:val="both"/>
        <w:rPr>
          <w:rFonts w:asciiTheme="minorHAnsi" w:hAnsiTheme="minorHAnsi"/>
          <w:sz w:val="24"/>
          <w:szCs w:val="24"/>
        </w:rPr>
      </w:pPr>
      <w:r w:rsidRPr="00C423D7">
        <w:rPr>
          <w:rFonts w:asciiTheme="minorHAnsi" w:hAnsiTheme="minorHAnsi"/>
          <w:sz w:val="24"/>
          <w:szCs w:val="24"/>
        </w:rPr>
        <w:t>Endereço para contato:_________________________________</w:t>
      </w:r>
    </w:p>
    <w:p w:rsidR="00C66895" w:rsidRPr="00C423D7" w:rsidRDefault="00C66895" w:rsidP="009F3EE4">
      <w:pPr>
        <w:autoSpaceDE w:val="0"/>
        <w:autoSpaceDN w:val="0"/>
        <w:adjustRightInd w:val="0"/>
        <w:jc w:val="both"/>
        <w:rPr>
          <w:rFonts w:asciiTheme="minorHAnsi" w:eastAsiaTheme="minorHAnsi" w:hAnsiTheme="minorHAnsi" w:cs="Times-Bold"/>
          <w:bCs/>
          <w:sz w:val="24"/>
          <w:szCs w:val="24"/>
          <w:lang w:eastAsia="en-US"/>
        </w:rPr>
      </w:pPr>
      <w:r w:rsidRPr="00C423D7">
        <w:rPr>
          <w:rFonts w:asciiTheme="minorHAnsi" w:eastAsiaTheme="minorHAnsi" w:hAnsiTheme="minorHAnsi" w:cs="Times-Bold"/>
          <w:bCs/>
          <w:sz w:val="24"/>
          <w:szCs w:val="24"/>
          <w:lang w:eastAsia="en-US"/>
        </w:rPr>
        <w:t>Telefones para contato:________________________________</w:t>
      </w:r>
    </w:p>
    <w:p w:rsidR="00C66895" w:rsidRPr="00C423D7" w:rsidRDefault="00C66895" w:rsidP="009F3EE4">
      <w:pPr>
        <w:autoSpaceDE w:val="0"/>
        <w:autoSpaceDN w:val="0"/>
        <w:adjustRightInd w:val="0"/>
        <w:jc w:val="both"/>
        <w:rPr>
          <w:rFonts w:asciiTheme="minorHAnsi" w:eastAsiaTheme="minorHAnsi" w:hAnsiTheme="minorHAnsi" w:cs="Times-Bold"/>
          <w:bCs/>
          <w:sz w:val="24"/>
          <w:szCs w:val="24"/>
          <w:lang w:eastAsia="en-US"/>
        </w:rPr>
      </w:pPr>
    </w:p>
    <w:p w:rsidR="00C66895" w:rsidRPr="00C423D7" w:rsidRDefault="00C66895" w:rsidP="009F3EE4">
      <w:pPr>
        <w:autoSpaceDE w:val="0"/>
        <w:autoSpaceDN w:val="0"/>
        <w:adjustRightInd w:val="0"/>
        <w:jc w:val="both"/>
        <w:rPr>
          <w:rFonts w:asciiTheme="minorHAnsi" w:eastAsiaTheme="minorHAnsi" w:hAnsiTheme="minorHAnsi" w:cs="Times-Roman"/>
          <w:sz w:val="24"/>
          <w:szCs w:val="24"/>
          <w:lang w:eastAsia="en-US"/>
        </w:rPr>
      </w:pPr>
      <w:r w:rsidRPr="00C423D7">
        <w:rPr>
          <w:rFonts w:asciiTheme="minorHAnsi" w:eastAsiaTheme="minorHAnsi" w:hAnsiTheme="minorHAnsi" w:cs="Times-Bold"/>
          <w:b/>
          <w:bCs/>
          <w:sz w:val="24"/>
          <w:szCs w:val="24"/>
          <w:lang w:eastAsia="en-US"/>
        </w:rPr>
        <w:t xml:space="preserve">DECLARAÇÃO: </w:t>
      </w:r>
      <w:r w:rsidRPr="00C423D7">
        <w:rPr>
          <w:rFonts w:asciiTheme="minorHAnsi" w:eastAsiaTheme="minorHAnsi" w:hAnsiTheme="minorHAnsi" w:cs="Times-Roman"/>
          <w:sz w:val="24"/>
          <w:szCs w:val="24"/>
          <w:lang w:eastAsia="en-US"/>
        </w:rPr>
        <w:t xml:space="preserve">Declaro (ramos), expressamente, de acordo com as normas e condições constantes do Edital referente ao objeto da presente licitação, submetendo ao que ali está estipulado e que, vencedor, aceito o imóvel na situação em que este se encontra. Declaro ainda, não ser servidor ou dirigente de órgãos Públicos do Município de Querência MT. </w:t>
      </w:r>
    </w:p>
    <w:p w:rsidR="00C66895" w:rsidRPr="00C423D7" w:rsidRDefault="00C66895" w:rsidP="009F3EE4">
      <w:pPr>
        <w:autoSpaceDE w:val="0"/>
        <w:autoSpaceDN w:val="0"/>
        <w:adjustRightInd w:val="0"/>
        <w:jc w:val="both"/>
        <w:rPr>
          <w:rFonts w:asciiTheme="minorHAnsi" w:eastAsiaTheme="minorHAnsi" w:hAnsiTheme="minorHAnsi" w:cs="Times-Roman"/>
          <w:sz w:val="24"/>
          <w:szCs w:val="24"/>
          <w:lang w:eastAsia="en-US"/>
        </w:rPr>
      </w:pPr>
    </w:p>
    <w:p w:rsidR="00C66895" w:rsidRPr="00C423D7" w:rsidRDefault="00C66895" w:rsidP="009F3EE4">
      <w:pPr>
        <w:autoSpaceDE w:val="0"/>
        <w:autoSpaceDN w:val="0"/>
        <w:adjustRightInd w:val="0"/>
        <w:jc w:val="both"/>
        <w:rPr>
          <w:rFonts w:asciiTheme="minorHAnsi" w:eastAsiaTheme="minorHAnsi" w:hAnsiTheme="minorHAnsi" w:cs="Times-Bold"/>
          <w:bCs/>
          <w:sz w:val="24"/>
          <w:szCs w:val="24"/>
          <w:lang w:eastAsia="en-US"/>
        </w:rPr>
      </w:pPr>
      <w:r w:rsidRPr="00C423D7">
        <w:rPr>
          <w:rFonts w:asciiTheme="minorHAnsi" w:eastAsiaTheme="minorHAnsi" w:hAnsiTheme="minorHAnsi" w:cs="Times-Bold"/>
          <w:bCs/>
          <w:sz w:val="24"/>
          <w:szCs w:val="24"/>
          <w:lang w:eastAsia="en-US"/>
        </w:rPr>
        <w:t>Local e Data</w:t>
      </w:r>
    </w:p>
    <w:p w:rsidR="00C66895" w:rsidRPr="00C423D7" w:rsidRDefault="00C66895" w:rsidP="009F3EE4">
      <w:pPr>
        <w:autoSpaceDE w:val="0"/>
        <w:autoSpaceDN w:val="0"/>
        <w:adjustRightInd w:val="0"/>
        <w:jc w:val="both"/>
        <w:rPr>
          <w:rFonts w:asciiTheme="minorHAnsi" w:eastAsiaTheme="minorHAnsi" w:hAnsiTheme="minorHAnsi" w:cs="Times-Bold"/>
          <w:b/>
          <w:bCs/>
          <w:sz w:val="24"/>
          <w:szCs w:val="24"/>
          <w:lang w:eastAsia="en-US"/>
        </w:rPr>
      </w:pPr>
    </w:p>
    <w:p w:rsidR="00C66895" w:rsidRPr="00C423D7" w:rsidRDefault="00C66895" w:rsidP="009F3EE4">
      <w:pPr>
        <w:autoSpaceDE w:val="0"/>
        <w:autoSpaceDN w:val="0"/>
        <w:adjustRightInd w:val="0"/>
        <w:jc w:val="both"/>
        <w:rPr>
          <w:rFonts w:asciiTheme="minorHAnsi" w:eastAsiaTheme="minorHAnsi" w:hAnsiTheme="minorHAnsi" w:cs="Times-Bold"/>
          <w:b/>
          <w:bCs/>
          <w:sz w:val="24"/>
          <w:szCs w:val="24"/>
          <w:lang w:eastAsia="en-US"/>
        </w:rPr>
      </w:pPr>
    </w:p>
    <w:p w:rsidR="00C66895" w:rsidRPr="00C423D7" w:rsidRDefault="00C66895" w:rsidP="009F3EE4">
      <w:pPr>
        <w:autoSpaceDE w:val="0"/>
        <w:autoSpaceDN w:val="0"/>
        <w:adjustRightInd w:val="0"/>
        <w:jc w:val="both"/>
        <w:rPr>
          <w:rFonts w:asciiTheme="minorHAnsi" w:eastAsiaTheme="minorHAnsi" w:hAnsiTheme="minorHAnsi" w:cs="Times-Bold"/>
          <w:b/>
          <w:bCs/>
          <w:sz w:val="24"/>
          <w:szCs w:val="24"/>
          <w:lang w:eastAsia="en-US"/>
        </w:rPr>
      </w:pPr>
    </w:p>
    <w:p w:rsidR="00C66895" w:rsidRPr="00C423D7" w:rsidRDefault="00C66895" w:rsidP="009F3EE4">
      <w:pPr>
        <w:spacing w:line="360" w:lineRule="auto"/>
        <w:jc w:val="both"/>
        <w:rPr>
          <w:rFonts w:asciiTheme="minorHAnsi" w:hAnsiTheme="minorHAnsi"/>
          <w:sz w:val="24"/>
          <w:szCs w:val="24"/>
        </w:rPr>
      </w:pPr>
      <w:r w:rsidRPr="00C423D7">
        <w:rPr>
          <w:rFonts w:asciiTheme="minorHAnsi" w:eastAsiaTheme="minorHAnsi" w:hAnsiTheme="minorHAnsi" w:cs="Times-Bold"/>
          <w:bCs/>
          <w:sz w:val="24"/>
          <w:szCs w:val="24"/>
          <w:lang w:eastAsia="en-US"/>
        </w:rPr>
        <w:t>Assinatura:</w:t>
      </w:r>
      <w:r w:rsidRPr="00C423D7">
        <w:rPr>
          <w:rFonts w:asciiTheme="minorHAnsi" w:eastAsiaTheme="minorHAnsi" w:hAnsiTheme="minorHAnsi" w:cs="Times-Roman"/>
          <w:sz w:val="24"/>
          <w:szCs w:val="24"/>
          <w:lang w:eastAsia="en-US"/>
        </w:rPr>
        <w:t>_________________________________________________</w:t>
      </w: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C66895" w:rsidRPr="00C423D7" w:rsidRDefault="00C66895"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1752A9" w:rsidRPr="00C423D7" w:rsidRDefault="001752A9" w:rsidP="009F3EE4">
      <w:pPr>
        <w:jc w:val="both"/>
        <w:rPr>
          <w:rFonts w:asciiTheme="minorHAnsi" w:hAnsiTheme="minorHAnsi"/>
          <w:sz w:val="24"/>
          <w:szCs w:val="24"/>
        </w:rPr>
      </w:pPr>
    </w:p>
    <w:p w:rsidR="005C600B" w:rsidRDefault="005C600B" w:rsidP="00ED34DA">
      <w:pPr>
        <w:ind w:right="283"/>
        <w:jc w:val="center"/>
        <w:rPr>
          <w:rFonts w:asciiTheme="minorHAnsi" w:hAnsiTheme="minorHAnsi" w:cs="Arial"/>
          <w:b/>
          <w:color w:val="000000"/>
          <w:sz w:val="24"/>
          <w:szCs w:val="24"/>
        </w:rPr>
      </w:pPr>
    </w:p>
    <w:p w:rsidR="005C600B" w:rsidRDefault="005C600B" w:rsidP="00ED34DA">
      <w:pPr>
        <w:ind w:right="283"/>
        <w:jc w:val="center"/>
        <w:rPr>
          <w:rFonts w:asciiTheme="minorHAnsi" w:hAnsiTheme="minorHAnsi" w:cs="Arial"/>
          <w:b/>
          <w:color w:val="000000"/>
          <w:sz w:val="24"/>
          <w:szCs w:val="24"/>
        </w:rPr>
      </w:pPr>
    </w:p>
    <w:p w:rsidR="00ED34DA" w:rsidRPr="00C423D7" w:rsidRDefault="00ED34DA" w:rsidP="00ED34DA">
      <w:pPr>
        <w:ind w:right="283"/>
        <w:jc w:val="center"/>
        <w:rPr>
          <w:rFonts w:asciiTheme="minorHAnsi" w:hAnsiTheme="minorHAnsi" w:cs="Arial"/>
          <w:b/>
          <w:color w:val="000000"/>
          <w:sz w:val="24"/>
          <w:szCs w:val="24"/>
        </w:rPr>
      </w:pPr>
      <w:r w:rsidRPr="00C423D7">
        <w:rPr>
          <w:rFonts w:asciiTheme="minorHAnsi" w:hAnsiTheme="minorHAnsi" w:cs="Arial"/>
          <w:b/>
          <w:color w:val="000000"/>
          <w:sz w:val="24"/>
          <w:szCs w:val="24"/>
        </w:rPr>
        <w:t>ANEXO IV</w:t>
      </w:r>
    </w:p>
    <w:p w:rsidR="00ED34DA" w:rsidRPr="00C423D7" w:rsidRDefault="00ED34DA" w:rsidP="00ED34DA">
      <w:pPr>
        <w:ind w:right="283"/>
        <w:jc w:val="center"/>
        <w:rPr>
          <w:rFonts w:asciiTheme="minorHAnsi" w:hAnsiTheme="minorHAnsi" w:cs="Arial"/>
          <w:b/>
          <w:color w:val="000000"/>
          <w:sz w:val="24"/>
          <w:szCs w:val="24"/>
        </w:rPr>
      </w:pPr>
      <w:r w:rsidRPr="00C423D7">
        <w:rPr>
          <w:rFonts w:asciiTheme="minorHAnsi" w:hAnsiTheme="minorHAnsi" w:cs="Arial"/>
          <w:b/>
          <w:color w:val="000000"/>
          <w:sz w:val="24"/>
          <w:szCs w:val="24"/>
        </w:rPr>
        <w:t xml:space="preserve">COMPRA E VENDA DE DOMÍNIO PLENO, MEDIANTE PAGAMENTO À </w:t>
      </w:r>
      <w:proofErr w:type="gramStart"/>
      <w:r w:rsidRPr="00C423D7">
        <w:rPr>
          <w:rFonts w:asciiTheme="minorHAnsi" w:hAnsiTheme="minorHAnsi" w:cs="Arial"/>
          <w:b/>
          <w:color w:val="000000"/>
          <w:sz w:val="24"/>
          <w:szCs w:val="24"/>
        </w:rPr>
        <w:t>VISTA</w:t>
      </w:r>
      <w:proofErr w:type="gramEnd"/>
    </w:p>
    <w:p w:rsidR="00ED34DA" w:rsidRPr="00C423D7" w:rsidRDefault="00ED34DA" w:rsidP="00ED34DA">
      <w:pPr>
        <w:ind w:right="283"/>
        <w:jc w:val="center"/>
        <w:rPr>
          <w:rFonts w:asciiTheme="minorHAnsi" w:hAnsiTheme="minorHAnsi" w:cs="Arial"/>
          <w:b/>
          <w:color w:val="000000"/>
          <w:sz w:val="24"/>
          <w:szCs w:val="24"/>
        </w:rPr>
      </w:pPr>
    </w:p>
    <w:p w:rsidR="00ED34DA" w:rsidRPr="00C423D7" w:rsidRDefault="00ED34DA" w:rsidP="005C600B">
      <w:pPr>
        <w:ind w:left="3969" w:right="283"/>
        <w:jc w:val="both"/>
        <w:rPr>
          <w:rFonts w:asciiTheme="minorHAnsi" w:hAnsiTheme="minorHAnsi" w:cs="Arial"/>
          <w:color w:val="000000"/>
          <w:sz w:val="24"/>
          <w:szCs w:val="24"/>
        </w:rPr>
      </w:pPr>
      <w:r w:rsidRPr="00C423D7">
        <w:rPr>
          <w:rFonts w:asciiTheme="minorHAnsi" w:hAnsiTheme="minorHAnsi" w:cs="Arial"/>
          <w:color w:val="000000"/>
          <w:sz w:val="24"/>
          <w:szCs w:val="24"/>
        </w:rPr>
        <w:t>CONTRATO DE COMPRA E VENDA COM CONDIÇÃO RESOLUTIVA que entre si fazem o MUNICÍPIO DE QUERÊNCIA, como Outorgante Vendedor, e ___________________, como Outorgado Comprador, do imóvel situado</w:t>
      </w:r>
      <w:proofErr w:type="gramStart"/>
      <w:r w:rsidRPr="00C423D7">
        <w:rPr>
          <w:rFonts w:asciiTheme="minorHAnsi" w:hAnsiTheme="minorHAnsi" w:cs="Arial"/>
          <w:color w:val="000000"/>
          <w:sz w:val="24"/>
          <w:szCs w:val="24"/>
        </w:rPr>
        <w:t xml:space="preserve">  </w:t>
      </w:r>
      <w:proofErr w:type="gramEnd"/>
      <w:r w:rsidRPr="00C423D7">
        <w:rPr>
          <w:rFonts w:asciiTheme="minorHAnsi" w:hAnsiTheme="minorHAnsi" w:cs="Arial"/>
          <w:color w:val="000000"/>
          <w:sz w:val="24"/>
          <w:szCs w:val="24"/>
        </w:rPr>
        <w:t>na ___________________, Matrícula nº ______________ conforme Processo nº _____________________________.</w:t>
      </w:r>
    </w:p>
    <w:p w:rsidR="00ED34DA" w:rsidRPr="00C423D7" w:rsidRDefault="00ED34DA" w:rsidP="00ED34DA">
      <w:pPr>
        <w:ind w:left="3402" w:right="283"/>
        <w:jc w:val="both"/>
        <w:rPr>
          <w:rFonts w:asciiTheme="minorHAnsi" w:hAnsiTheme="minorHAnsi" w:cs="Arial"/>
          <w:color w:val="000000"/>
          <w:sz w:val="24"/>
          <w:szCs w:val="24"/>
        </w:rPr>
      </w:pPr>
    </w:p>
    <w:p w:rsidR="00ED34DA" w:rsidRPr="00C423D7" w:rsidRDefault="00ED34DA" w:rsidP="00ED34DA">
      <w:pPr>
        <w:ind w:right="283"/>
        <w:jc w:val="both"/>
        <w:rPr>
          <w:rFonts w:asciiTheme="minorHAnsi" w:hAnsiTheme="minorHAnsi" w:cs="Arial"/>
          <w:color w:val="000000"/>
          <w:sz w:val="24"/>
          <w:szCs w:val="24"/>
        </w:rPr>
      </w:pPr>
    </w:p>
    <w:p w:rsidR="00ED34DA" w:rsidRPr="00C423D7" w:rsidRDefault="00ED34DA" w:rsidP="00ED34DA">
      <w:pPr>
        <w:autoSpaceDE w:val="0"/>
        <w:autoSpaceDN w:val="0"/>
        <w:adjustRightInd w:val="0"/>
        <w:jc w:val="both"/>
        <w:rPr>
          <w:rFonts w:asciiTheme="minorHAnsi" w:hAnsiTheme="minorHAnsi" w:cs="Arial"/>
          <w:i/>
          <w:iCs/>
          <w:sz w:val="24"/>
          <w:szCs w:val="24"/>
        </w:rPr>
      </w:pPr>
      <w:r w:rsidRPr="00C423D7">
        <w:rPr>
          <w:rFonts w:asciiTheme="minorHAnsi" w:hAnsiTheme="minorHAnsi" w:cs="Arial"/>
          <w:b/>
          <w:bCs/>
          <w:i/>
          <w:iCs/>
          <w:sz w:val="24"/>
          <w:szCs w:val="24"/>
        </w:rPr>
        <w:t xml:space="preserve">Cláusula Primeira </w:t>
      </w:r>
      <w:r w:rsidRPr="00C423D7">
        <w:rPr>
          <w:rFonts w:asciiTheme="minorHAnsi" w:hAnsiTheme="minorHAnsi" w:cs="Arial"/>
          <w:b/>
          <w:bCs/>
          <w:sz w:val="24"/>
          <w:szCs w:val="24"/>
        </w:rPr>
        <w:t xml:space="preserve">- </w:t>
      </w:r>
      <w:r w:rsidRPr="00C423D7">
        <w:rPr>
          <w:rFonts w:asciiTheme="minorHAnsi" w:hAnsiTheme="minorHAnsi" w:cs="Arial"/>
          <w:sz w:val="24"/>
          <w:szCs w:val="24"/>
        </w:rPr>
        <w:t xml:space="preserve">Que o MUNICÍPIO DE QUERÊNCIA é senhor e legítimo proprietário do imóvel situado ________________, objeto da matrícula n° _______ </w:t>
      </w:r>
      <w:r w:rsidRPr="00C423D7">
        <w:rPr>
          <w:rFonts w:asciiTheme="minorHAnsi" w:hAnsiTheme="minorHAnsi" w:cs="Arial"/>
          <w:i/>
          <w:iCs/>
          <w:sz w:val="24"/>
          <w:szCs w:val="24"/>
        </w:rPr>
        <w:t>[ou transcrição nº___] do ____Ofício de Registro Imóveis de ________, que assim se descreve e caracteriza</w:t>
      </w:r>
      <w:proofErr w:type="gramStart"/>
      <w:r w:rsidRPr="00C423D7">
        <w:rPr>
          <w:rFonts w:asciiTheme="minorHAnsi" w:hAnsiTheme="minorHAnsi" w:cs="Arial"/>
          <w:i/>
          <w:iCs/>
          <w:sz w:val="24"/>
          <w:szCs w:val="24"/>
        </w:rPr>
        <w:t xml:space="preserve">  </w:t>
      </w:r>
      <w:proofErr w:type="gramEnd"/>
      <w:r w:rsidRPr="00C423D7">
        <w:rPr>
          <w:rFonts w:asciiTheme="minorHAnsi" w:hAnsiTheme="minorHAnsi" w:cs="Arial"/>
          <w:i/>
          <w:iCs/>
          <w:sz w:val="24"/>
          <w:szCs w:val="24"/>
        </w:rPr>
        <w:t>_______________________________________</w:t>
      </w:r>
    </w:p>
    <w:p w:rsidR="00ED34DA" w:rsidRPr="00C423D7" w:rsidRDefault="00ED34DA" w:rsidP="00ED34DA">
      <w:pPr>
        <w:autoSpaceDE w:val="0"/>
        <w:autoSpaceDN w:val="0"/>
        <w:adjustRightInd w:val="0"/>
        <w:jc w:val="both"/>
        <w:rPr>
          <w:rFonts w:asciiTheme="minorHAnsi" w:hAnsiTheme="minorHAnsi" w:cs="Arial"/>
          <w:bCs/>
          <w:i/>
          <w:iCs/>
          <w:sz w:val="24"/>
          <w:szCs w:val="24"/>
        </w:rPr>
      </w:pPr>
      <w:r w:rsidRPr="00C423D7">
        <w:rPr>
          <w:rFonts w:asciiTheme="minorHAnsi" w:hAnsiTheme="minorHAnsi" w:cs="Arial"/>
          <w:bCs/>
          <w:i/>
          <w:iCs/>
          <w:sz w:val="24"/>
          <w:szCs w:val="24"/>
        </w:rPr>
        <w:t>_______________________________________</w:t>
      </w:r>
    </w:p>
    <w:p w:rsidR="00ED34DA" w:rsidRPr="00C423D7" w:rsidRDefault="00ED34DA" w:rsidP="00ED34DA">
      <w:pPr>
        <w:autoSpaceDE w:val="0"/>
        <w:autoSpaceDN w:val="0"/>
        <w:adjustRightInd w:val="0"/>
        <w:jc w:val="both"/>
        <w:rPr>
          <w:rFonts w:asciiTheme="minorHAnsi" w:hAnsiTheme="minorHAnsi" w:cs="Arial"/>
          <w:b/>
          <w:bCs/>
          <w:i/>
          <w:iCs/>
          <w:sz w:val="24"/>
          <w:szCs w:val="24"/>
        </w:rPr>
      </w:pPr>
    </w:p>
    <w:p w:rsidR="00ED34DA" w:rsidRPr="00C423D7" w:rsidRDefault="00ED34DA" w:rsidP="00ED34DA">
      <w:pPr>
        <w:autoSpaceDE w:val="0"/>
        <w:autoSpaceDN w:val="0"/>
        <w:adjustRightInd w:val="0"/>
        <w:jc w:val="both"/>
        <w:rPr>
          <w:rFonts w:asciiTheme="minorHAnsi" w:hAnsiTheme="minorHAnsi" w:cs="Arial"/>
          <w:sz w:val="24"/>
          <w:szCs w:val="24"/>
        </w:rPr>
      </w:pPr>
      <w:r w:rsidRPr="00C423D7">
        <w:rPr>
          <w:rFonts w:asciiTheme="minorHAnsi" w:hAnsiTheme="minorHAnsi" w:cs="Arial"/>
          <w:b/>
          <w:bCs/>
          <w:i/>
          <w:iCs/>
          <w:sz w:val="24"/>
          <w:szCs w:val="24"/>
        </w:rPr>
        <w:t>Cláusula Segunda</w:t>
      </w:r>
      <w:r w:rsidRPr="00C423D7">
        <w:rPr>
          <w:rFonts w:asciiTheme="minorHAnsi" w:hAnsiTheme="minorHAnsi" w:cs="Arial"/>
          <w:b/>
          <w:bCs/>
          <w:sz w:val="24"/>
          <w:szCs w:val="24"/>
        </w:rPr>
        <w:t xml:space="preserve">- </w:t>
      </w:r>
      <w:r w:rsidRPr="00C423D7">
        <w:rPr>
          <w:rFonts w:asciiTheme="minorHAnsi" w:hAnsiTheme="minorHAnsi" w:cs="Arial"/>
          <w:sz w:val="24"/>
          <w:szCs w:val="24"/>
        </w:rPr>
        <w:t xml:space="preserve">Que, em obediência às determinações contidas no Processo no ________________/_______, fundamentadas na Lei </w:t>
      </w:r>
      <w:proofErr w:type="gramStart"/>
      <w:r w:rsidRPr="00C423D7">
        <w:rPr>
          <w:rFonts w:asciiTheme="minorHAnsi" w:hAnsiTheme="minorHAnsi" w:cs="Arial"/>
          <w:sz w:val="24"/>
          <w:szCs w:val="24"/>
        </w:rPr>
        <w:t xml:space="preserve">( </w:t>
      </w:r>
      <w:proofErr w:type="gramEnd"/>
      <w:r w:rsidRPr="00C423D7">
        <w:rPr>
          <w:rFonts w:asciiTheme="minorHAnsi" w:hAnsiTheme="minorHAnsi" w:cs="Arial"/>
          <w:sz w:val="24"/>
          <w:szCs w:val="24"/>
        </w:rPr>
        <w:t xml:space="preserve">lei que autorizou a venda), pelo presente contrato o Outorgante vende ao(s) Outorgado(s) o imóvel descrito e caracterizado na Cláusula Primeira, visto ter(em) sido o(s) Outorgado(s) o(s) vencedor(es) da Concorrência Pública no </w:t>
      </w:r>
      <w:r w:rsidRPr="00C423D7">
        <w:rPr>
          <w:rFonts w:asciiTheme="minorHAnsi" w:hAnsiTheme="minorHAnsi" w:cs="Arial"/>
          <w:sz w:val="24"/>
          <w:szCs w:val="24"/>
          <w:highlight w:val="yellow"/>
        </w:rPr>
        <w:t>01/2019,</w:t>
      </w:r>
      <w:r w:rsidRPr="00C423D7">
        <w:rPr>
          <w:rFonts w:asciiTheme="minorHAnsi" w:hAnsiTheme="minorHAnsi" w:cs="Arial"/>
          <w:sz w:val="24"/>
          <w:szCs w:val="24"/>
        </w:rPr>
        <w:t xml:space="preserve"> realizada em </w:t>
      </w:r>
      <w:r w:rsidR="006F3B2D">
        <w:rPr>
          <w:rFonts w:asciiTheme="minorHAnsi" w:hAnsiTheme="minorHAnsi" w:cs="Arial"/>
          <w:sz w:val="24"/>
          <w:szCs w:val="24"/>
        </w:rPr>
        <w:t>12</w:t>
      </w:r>
      <w:r w:rsidRPr="00C423D7">
        <w:rPr>
          <w:rFonts w:asciiTheme="minorHAnsi" w:hAnsiTheme="minorHAnsi" w:cs="Arial"/>
          <w:sz w:val="24"/>
          <w:szCs w:val="24"/>
          <w:highlight w:val="yellow"/>
        </w:rPr>
        <w:t xml:space="preserve"> de </w:t>
      </w:r>
      <w:r w:rsidR="006F3B2D">
        <w:rPr>
          <w:rFonts w:asciiTheme="minorHAnsi" w:hAnsiTheme="minorHAnsi" w:cs="Arial"/>
          <w:sz w:val="24"/>
          <w:szCs w:val="24"/>
          <w:highlight w:val="yellow"/>
        </w:rPr>
        <w:t>dezembro</w:t>
      </w:r>
      <w:r w:rsidRPr="00C423D7">
        <w:rPr>
          <w:rFonts w:asciiTheme="minorHAnsi" w:hAnsiTheme="minorHAnsi" w:cs="Arial"/>
          <w:sz w:val="24"/>
          <w:szCs w:val="24"/>
          <w:highlight w:val="yellow"/>
        </w:rPr>
        <w:t xml:space="preserve"> de 2019</w:t>
      </w:r>
      <w:r w:rsidRPr="00C423D7">
        <w:rPr>
          <w:rFonts w:asciiTheme="minorHAnsi" w:hAnsiTheme="minorHAnsi" w:cs="Arial"/>
          <w:sz w:val="24"/>
          <w:szCs w:val="24"/>
        </w:rPr>
        <w:t xml:space="preserve">, conforme Processo </w:t>
      </w:r>
      <w:r w:rsidR="006F3B2D">
        <w:rPr>
          <w:rFonts w:asciiTheme="minorHAnsi" w:hAnsiTheme="minorHAnsi" w:cs="Arial"/>
          <w:sz w:val="24"/>
          <w:szCs w:val="24"/>
        </w:rPr>
        <w:t xml:space="preserve">Adm. </w:t>
      </w:r>
      <w:proofErr w:type="gramStart"/>
      <w:r w:rsidRPr="00C423D7">
        <w:rPr>
          <w:rFonts w:asciiTheme="minorHAnsi" w:hAnsiTheme="minorHAnsi" w:cs="Arial"/>
          <w:sz w:val="24"/>
          <w:szCs w:val="24"/>
        </w:rPr>
        <w:t>n</w:t>
      </w:r>
      <w:r w:rsidR="006F3B2D">
        <w:rPr>
          <w:rFonts w:asciiTheme="minorHAnsi" w:hAnsiTheme="minorHAnsi" w:cs="Arial"/>
          <w:sz w:val="24"/>
          <w:szCs w:val="24"/>
        </w:rPr>
        <w:t>º</w:t>
      </w:r>
      <w:proofErr w:type="gramEnd"/>
      <w:r w:rsidRPr="00C423D7">
        <w:rPr>
          <w:rFonts w:asciiTheme="minorHAnsi" w:hAnsiTheme="minorHAnsi" w:cs="Arial"/>
          <w:sz w:val="24"/>
          <w:szCs w:val="24"/>
        </w:rPr>
        <w:t xml:space="preserve"> </w:t>
      </w:r>
      <w:r w:rsidR="006F3B2D">
        <w:rPr>
          <w:rFonts w:asciiTheme="minorHAnsi" w:hAnsiTheme="minorHAnsi" w:cs="Arial"/>
          <w:sz w:val="24"/>
          <w:szCs w:val="24"/>
          <w:highlight w:val="yellow"/>
        </w:rPr>
        <w:t>87/2019</w:t>
      </w:r>
      <w:r w:rsidRPr="00C423D7">
        <w:rPr>
          <w:rFonts w:asciiTheme="minorHAnsi" w:hAnsiTheme="minorHAnsi" w:cs="Arial"/>
          <w:sz w:val="24"/>
          <w:szCs w:val="24"/>
        </w:rPr>
        <w:t>.</w:t>
      </w:r>
    </w:p>
    <w:p w:rsidR="00ED34DA" w:rsidRPr="00C423D7" w:rsidRDefault="00ED34DA" w:rsidP="00ED34DA">
      <w:pPr>
        <w:autoSpaceDE w:val="0"/>
        <w:autoSpaceDN w:val="0"/>
        <w:adjustRightInd w:val="0"/>
        <w:jc w:val="both"/>
        <w:rPr>
          <w:rFonts w:asciiTheme="minorHAnsi" w:hAnsiTheme="minorHAnsi" w:cs="Arial"/>
          <w:b/>
          <w:bCs/>
          <w:i/>
          <w:iCs/>
          <w:sz w:val="24"/>
          <w:szCs w:val="24"/>
        </w:rPr>
      </w:pPr>
    </w:p>
    <w:p w:rsidR="00ED34DA" w:rsidRPr="00C423D7" w:rsidRDefault="00ED34DA" w:rsidP="00ED34DA">
      <w:pPr>
        <w:autoSpaceDE w:val="0"/>
        <w:autoSpaceDN w:val="0"/>
        <w:adjustRightInd w:val="0"/>
        <w:jc w:val="both"/>
        <w:rPr>
          <w:rFonts w:asciiTheme="minorHAnsi" w:hAnsiTheme="minorHAnsi"/>
          <w:sz w:val="24"/>
          <w:szCs w:val="24"/>
        </w:rPr>
      </w:pPr>
      <w:r w:rsidRPr="00C423D7">
        <w:rPr>
          <w:rFonts w:asciiTheme="minorHAnsi" w:hAnsiTheme="minorHAnsi" w:cs="Arial"/>
          <w:b/>
          <w:bCs/>
          <w:i/>
          <w:iCs/>
          <w:sz w:val="24"/>
          <w:szCs w:val="24"/>
        </w:rPr>
        <w:t xml:space="preserve">Cláusula Terceira </w:t>
      </w:r>
      <w:r w:rsidRPr="00C423D7">
        <w:rPr>
          <w:rFonts w:asciiTheme="minorHAnsi" w:hAnsiTheme="minorHAnsi" w:cs="Arial"/>
          <w:b/>
          <w:bCs/>
          <w:sz w:val="24"/>
          <w:szCs w:val="24"/>
        </w:rPr>
        <w:t xml:space="preserve">- </w:t>
      </w:r>
      <w:r w:rsidRPr="00C423D7">
        <w:rPr>
          <w:rFonts w:asciiTheme="minorHAnsi" w:hAnsiTheme="minorHAnsi" w:cs="Arial"/>
          <w:sz w:val="24"/>
          <w:szCs w:val="24"/>
        </w:rPr>
        <w:t>Que o preço da venda é de R$ __________</w:t>
      </w:r>
      <w:proofErr w:type="gramStart"/>
      <w:r w:rsidRPr="00C423D7">
        <w:rPr>
          <w:rFonts w:asciiTheme="minorHAnsi" w:hAnsiTheme="minorHAnsi" w:cs="Arial"/>
          <w:sz w:val="24"/>
          <w:szCs w:val="24"/>
        </w:rPr>
        <w:t>(</w:t>
      </w:r>
      <w:proofErr w:type="gramEnd"/>
      <w:r w:rsidRPr="00C423D7">
        <w:rPr>
          <w:rFonts w:asciiTheme="minorHAnsi" w:hAnsiTheme="minorHAnsi" w:cs="Arial"/>
          <w:sz w:val="24"/>
          <w:szCs w:val="24"/>
        </w:rPr>
        <w:t xml:space="preserve">_________________________reais), pago à vista por meio </w:t>
      </w:r>
      <w:r w:rsidRPr="00C423D7">
        <w:rPr>
          <w:rFonts w:asciiTheme="minorHAnsi" w:hAnsiTheme="minorHAnsi"/>
          <w:sz w:val="24"/>
          <w:szCs w:val="24"/>
        </w:rPr>
        <w:t>de Documento de Arrecadação Municipal - DAM, expedido pela Secretaria de Finanças, cujo comprovante encontra-se juntado ao processo em epígrafe, pelo que dá ao(s) Outorgado(s) plena, geral, rasa e irrevogável quitação dessa quantia, transferindo, por força deste instrumento, o domínio, posse, direito e ação que exercia sobre o imóvel, comprometendo-se a torná-lo sempre bom, firme e valioso.</w:t>
      </w:r>
    </w:p>
    <w:p w:rsidR="00ED34DA" w:rsidRPr="00C423D7" w:rsidRDefault="00ED34DA" w:rsidP="00ED34DA">
      <w:pPr>
        <w:autoSpaceDE w:val="0"/>
        <w:autoSpaceDN w:val="0"/>
        <w:adjustRightInd w:val="0"/>
        <w:jc w:val="both"/>
        <w:rPr>
          <w:rFonts w:asciiTheme="minorHAnsi" w:hAnsiTheme="minorHAnsi" w:cs="Arial"/>
          <w:b/>
          <w:bCs/>
          <w:i/>
          <w:iCs/>
          <w:sz w:val="24"/>
          <w:szCs w:val="24"/>
        </w:rPr>
      </w:pPr>
    </w:p>
    <w:p w:rsidR="00ED34DA" w:rsidRPr="00C423D7" w:rsidRDefault="00ED34DA" w:rsidP="00ED34DA">
      <w:pPr>
        <w:autoSpaceDE w:val="0"/>
        <w:autoSpaceDN w:val="0"/>
        <w:adjustRightInd w:val="0"/>
        <w:jc w:val="both"/>
        <w:rPr>
          <w:rFonts w:asciiTheme="minorHAnsi" w:hAnsiTheme="minorHAnsi" w:cs="Arial"/>
          <w:bCs/>
          <w:sz w:val="24"/>
          <w:szCs w:val="24"/>
        </w:rPr>
      </w:pPr>
      <w:r w:rsidRPr="00C423D7">
        <w:rPr>
          <w:rFonts w:asciiTheme="minorHAnsi" w:hAnsiTheme="minorHAnsi" w:cs="Arial"/>
          <w:b/>
          <w:bCs/>
          <w:i/>
          <w:iCs/>
          <w:sz w:val="24"/>
          <w:szCs w:val="24"/>
        </w:rPr>
        <w:t xml:space="preserve">Cláusula Quarta </w:t>
      </w:r>
      <w:r w:rsidRPr="00C423D7">
        <w:rPr>
          <w:rFonts w:asciiTheme="minorHAnsi" w:hAnsiTheme="minorHAnsi" w:cs="Arial"/>
          <w:b/>
          <w:bCs/>
          <w:sz w:val="24"/>
          <w:szCs w:val="24"/>
        </w:rPr>
        <w:t xml:space="preserve">– DA CONDIÇÃO RESOLUTIVA – </w:t>
      </w:r>
      <w:r w:rsidRPr="00C423D7">
        <w:rPr>
          <w:rFonts w:asciiTheme="minorHAnsi" w:hAnsiTheme="minorHAnsi" w:cs="Arial"/>
          <w:bCs/>
          <w:sz w:val="24"/>
          <w:szCs w:val="24"/>
        </w:rPr>
        <w:t>O Outorgado Comprador deverá dar ao imóvel a destinação prevista na Lei autorizativa da venda, e em conformidade com o Plano de Negócio e Investimento apresentado previamente à assinatura deste contrato, o qual vincula o negócio a ser implantado no imóvel.</w:t>
      </w:r>
    </w:p>
    <w:p w:rsidR="00ED34DA" w:rsidRPr="00C423D7" w:rsidRDefault="00ED34DA" w:rsidP="00ED34DA">
      <w:pPr>
        <w:autoSpaceDE w:val="0"/>
        <w:autoSpaceDN w:val="0"/>
        <w:adjustRightInd w:val="0"/>
        <w:jc w:val="both"/>
        <w:rPr>
          <w:rFonts w:asciiTheme="minorHAnsi" w:hAnsiTheme="minorHAnsi" w:cs="Arial"/>
          <w:bCs/>
          <w:sz w:val="24"/>
          <w:szCs w:val="24"/>
        </w:rPr>
      </w:pPr>
      <w:r w:rsidRPr="00C423D7">
        <w:rPr>
          <w:rFonts w:asciiTheme="minorHAnsi" w:hAnsiTheme="minorHAnsi" w:cs="Arial"/>
          <w:b/>
          <w:bCs/>
          <w:sz w:val="24"/>
          <w:szCs w:val="24"/>
        </w:rPr>
        <w:t>Parágrafo Segundo</w:t>
      </w:r>
      <w:r w:rsidRPr="00C423D7">
        <w:rPr>
          <w:rFonts w:asciiTheme="minorHAnsi" w:hAnsiTheme="minorHAnsi" w:cs="Arial"/>
          <w:bCs/>
          <w:sz w:val="24"/>
          <w:szCs w:val="24"/>
        </w:rPr>
        <w:t xml:space="preserve">. O Outorgado Comprador terá o prazo de 02 (dois) após </w:t>
      </w:r>
      <w:r w:rsidR="006F3B2D">
        <w:rPr>
          <w:rFonts w:asciiTheme="minorHAnsi" w:hAnsiTheme="minorHAnsi" w:cs="Arial"/>
          <w:bCs/>
          <w:sz w:val="24"/>
          <w:szCs w:val="24"/>
        </w:rPr>
        <w:t>a homologação do certame licitatório</w:t>
      </w:r>
      <w:r w:rsidRPr="00C423D7">
        <w:rPr>
          <w:rFonts w:asciiTheme="minorHAnsi" w:hAnsiTheme="minorHAnsi" w:cs="Arial"/>
          <w:bCs/>
          <w:sz w:val="24"/>
          <w:szCs w:val="24"/>
        </w:rPr>
        <w:t xml:space="preserve"> para execução e do Plano de Negócio apresentado. </w:t>
      </w:r>
    </w:p>
    <w:p w:rsidR="00ED34DA" w:rsidRPr="00C423D7" w:rsidRDefault="00ED34DA" w:rsidP="00ED34DA">
      <w:pPr>
        <w:autoSpaceDE w:val="0"/>
        <w:autoSpaceDN w:val="0"/>
        <w:adjustRightInd w:val="0"/>
        <w:jc w:val="both"/>
        <w:rPr>
          <w:rFonts w:asciiTheme="minorHAnsi" w:hAnsiTheme="minorHAnsi" w:cs="Arial"/>
          <w:bCs/>
          <w:sz w:val="24"/>
          <w:szCs w:val="24"/>
        </w:rPr>
      </w:pPr>
      <w:r w:rsidRPr="00C423D7">
        <w:rPr>
          <w:rFonts w:asciiTheme="minorHAnsi" w:hAnsiTheme="minorHAnsi" w:cs="Arial"/>
          <w:b/>
          <w:bCs/>
          <w:sz w:val="24"/>
          <w:szCs w:val="24"/>
        </w:rPr>
        <w:t xml:space="preserve">Parágrafo Terceiro. </w:t>
      </w:r>
      <w:r w:rsidRPr="00C423D7">
        <w:rPr>
          <w:rFonts w:asciiTheme="minorHAnsi" w:hAnsiTheme="minorHAnsi" w:cs="Arial"/>
          <w:bCs/>
          <w:sz w:val="24"/>
          <w:szCs w:val="24"/>
        </w:rPr>
        <w:t xml:space="preserve">Caso decorra o período de 02 (dois) anos após a homologação do certame licitatório e não seja </w:t>
      </w:r>
      <w:proofErr w:type="gramStart"/>
      <w:r w:rsidRPr="00C423D7">
        <w:rPr>
          <w:rFonts w:asciiTheme="minorHAnsi" w:hAnsiTheme="minorHAnsi" w:cs="Arial"/>
          <w:bCs/>
          <w:sz w:val="24"/>
          <w:szCs w:val="24"/>
        </w:rPr>
        <w:t>constatado</w:t>
      </w:r>
      <w:proofErr w:type="gramEnd"/>
      <w:r w:rsidRPr="00C423D7">
        <w:rPr>
          <w:rFonts w:asciiTheme="minorHAnsi" w:hAnsiTheme="minorHAnsi" w:cs="Arial"/>
          <w:bCs/>
          <w:sz w:val="24"/>
          <w:szCs w:val="24"/>
        </w:rPr>
        <w:t xml:space="preserve"> a execução do Plano de Negócio e Investimento, haverá o </w:t>
      </w:r>
      <w:r w:rsidRPr="00C423D7">
        <w:rPr>
          <w:rFonts w:asciiTheme="minorHAnsi" w:hAnsiTheme="minorHAnsi" w:cs="Arial"/>
          <w:bCs/>
          <w:sz w:val="24"/>
          <w:szCs w:val="24"/>
        </w:rPr>
        <w:lastRenderedPageBreak/>
        <w:t>processo automático de reversão do bem objeto deste Contrato ao patrimônio do Município, em que pese a indenização de tal imóvel ao comprador.</w:t>
      </w:r>
    </w:p>
    <w:p w:rsidR="00ED34DA" w:rsidRPr="00C423D7" w:rsidRDefault="00ED34DA" w:rsidP="00ED34DA">
      <w:pPr>
        <w:autoSpaceDE w:val="0"/>
        <w:autoSpaceDN w:val="0"/>
        <w:adjustRightInd w:val="0"/>
        <w:jc w:val="both"/>
        <w:rPr>
          <w:rFonts w:asciiTheme="minorHAnsi" w:hAnsiTheme="minorHAnsi" w:cs="Arial"/>
          <w:sz w:val="24"/>
          <w:szCs w:val="24"/>
        </w:rPr>
      </w:pPr>
    </w:p>
    <w:p w:rsidR="00ED34DA" w:rsidRPr="00C423D7" w:rsidRDefault="00ED34DA" w:rsidP="00ED34DA">
      <w:pPr>
        <w:autoSpaceDE w:val="0"/>
        <w:autoSpaceDN w:val="0"/>
        <w:adjustRightInd w:val="0"/>
        <w:jc w:val="both"/>
        <w:rPr>
          <w:rFonts w:asciiTheme="minorHAnsi" w:hAnsiTheme="minorHAnsi" w:cs="Arial"/>
          <w:sz w:val="24"/>
          <w:szCs w:val="24"/>
        </w:rPr>
      </w:pPr>
    </w:p>
    <w:p w:rsidR="00ED34DA" w:rsidRDefault="00ED34DA" w:rsidP="00ED34DA">
      <w:pPr>
        <w:autoSpaceDE w:val="0"/>
        <w:autoSpaceDN w:val="0"/>
        <w:adjustRightInd w:val="0"/>
        <w:jc w:val="both"/>
        <w:rPr>
          <w:rFonts w:asciiTheme="minorHAnsi" w:hAnsiTheme="minorHAnsi"/>
          <w:sz w:val="24"/>
          <w:szCs w:val="24"/>
        </w:rPr>
      </w:pPr>
      <w:r w:rsidRPr="006F3B2D">
        <w:rPr>
          <w:rFonts w:asciiTheme="minorHAnsi" w:hAnsiTheme="minorHAnsi"/>
          <w:b/>
          <w:sz w:val="24"/>
          <w:szCs w:val="24"/>
        </w:rPr>
        <w:t>Cláusula Qu</w:t>
      </w:r>
      <w:r w:rsidR="006F3B2D">
        <w:rPr>
          <w:rFonts w:asciiTheme="minorHAnsi" w:hAnsiTheme="minorHAnsi"/>
          <w:b/>
          <w:sz w:val="24"/>
          <w:szCs w:val="24"/>
        </w:rPr>
        <w:t>inta</w:t>
      </w:r>
      <w:r w:rsidRPr="00C423D7">
        <w:rPr>
          <w:rFonts w:asciiTheme="minorHAnsi" w:hAnsiTheme="minorHAnsi"/>
          <w:sz w:val="24"/>
          <w:szCs w:val="24"/>
        </w:rPr>
        <w:t xml:space="preserve"> - Pelo presente instrumento o(s) Outorgado(s) declara(m) expressamente e para todos os fins de direito que </w:t>
      </w:r>
      <w:proofErr w:type="gramStart"/>
      <w:r w:rsidRPr="00C423D7">
        <w:rPr>
          <w:rFonts w:asciiTheme="minorHAnsi" w:hAnsiTheme="minorHAnsi"/>
          <w:sz w:val="24"/>
          <w:szCs w:val="24"/>
        </w:rPr>
        <w:t>está(</w:t>
      </w:r>
      <w:proofErr w:type="spellStart"/>
      <w:proofErr w:type="gramEnd"/>
      <w:r w:rsidRPr="00C423D7">
        <w:rPr>
          <w:rFonts w:asciiTheme="minorHAnsi" w:hAnsiTheme="minorHAnsi"/>
          <w:sz w:val="24"/>
          <w:szCs w:val="24"/>
        </w:rPr>
        <w:t>ão</w:t>
      </w:r>
      <w:proofErr w:type="spellEnd"/>
      <w:r w:rsidRPr="00C423D7">
        <w:rPr>
          <w:rFonts w:asciiTheme="minorHAnsi" w:hAnsiTheme="minorHAnsi"/>
          <w:sz w:val="24"/>
          <w:szCs w:val="24"/>
        </w:rPr>
        <w:t xml:space="preserve">) de acordo com as condições acima estabelecidas, assim como as que se </w:t>
      </w:r>
      <w:r w:rsidR="006F3B2D">
        <w:rPr>
          <w:rFonts w:asciiTheme="minorHAnsi" w:hAnsiTheme="minorHAnsi"/>
          <w:sz w:val="24"/>
          <w:szCs w:val="24"/>
        </w:rPr>
        <w:t xml:space="preserve">seguem: a) que tem conhecimento de </w:t>
      </w:r>
      <w:r w:rsidRPr="00C423D7">
        <w:rPr>
          <w:rFonts w:asciiTheme="minorHAnsi" w:hAnsiTheme="minorHAnsi"/>
          <w:sz w:val="24"/>
          <w:szCs w:val="24"/>
        </w:rPr>
        <w:t>que o imóvel está livre e desembaraçado de quaisquer ônus ou encargos, inclusive quanto a ações reais e pessoais reipersecutórias e quaisquer ônus reais, bem assim, quite de impostos, taxas e demais cominações fiscais; b) que são de responsabilidade do(s) Outorgado(s) as providências necessárias ao pedido de registro do presente contrato no Cartório de Registro de Imóveis, que deverá ser solicitado no prazo de 30(trinta) dias corridos contados da assinatura deste contrato; c) que a presente venda é feita ad corpus, não respondendo a Outorgante pelos riscos de evicção (art. 448 do Código Civil Brasileiro).</w:t>
      </w:r>
    </w:p>
    <w:p w:rsidR="006F3B2D" w:rsidRPr="00C423D7" w:rsidRDefault="006F3B2D" w:rsidP="00ED34DA">
      <w:pPr>
        <w:autoSpaceDE w:val="0"/>
        <w:autoSpaceDN w:val="0"/>
        <w:adjustRightInd w:val="0"/>
        <w:jc w:val="both"/>
        <w:rPr>
          <w:rFonts w:asciiTheme="minorHAnsi" w:hAnsiTheme="minorHAnsi" w:cs="Arial"/>
          <w:sz w:val="24"/>
          <w:szCs w:val="24"/>
        </w:rPr>
      </w:pPr>
      <w:r>
        <w:rPr>
          <w:rFonts w:asciiTheme="minorHAnsi" w:hAnsiTheme="minorHAnsi"/>
          <w:sz w:val="24"/>
          <w:szCs w:val="24"/>
        </w:rPr>
        <w:t>d) que tem conhecimento da clausula resolutiva prevista na Cláusula Quarta</w:t>
      </w:r>
      <w:r w:rsidR="002E2557">
        <w:rPr>
          <w:rFonts w:asciiTheme="minorHAnsi" w:hAnsiTheme="minorHAnsi"/>
          <w:sz w:val="24"/>
          <w:szCs w:val="24"/>
        </w:rPr>
        <w:t>.</w:t>
      </w:r>
      <w:r>
        <w:rPr>
          <w:rFonts w:asciiTheme="minorHAnsi" w:hAnsiTheme="minorHAnsi"/>
          <w:sz w:val="24"/>
          <w:szCs w:val="24"/>
        </w:rPr>
        <w:t xml:space="preserve"> </w:t>
      </w:r>
    </w:p>
    <w:p w:rsidR="00ED34DA" w:rsidRPr="00C423D7" w:rsidRDefault="00ED34DA" w:rsidP="00ED34DA">
      <w:pPr>
        <w:autoSpaceDE w:val="0"/>
        <w:autoSpaceDN w:val="0"/>
        <w:adjustRightInd w:val="0"/>
        <w:jc w:val="both"/>
        <w:rPr>
          <w:rFonts w:asciiTheme="minorHAnsi" w:hAnsiTheme="minorHAnsi" w:cs="Arial"/>
          <w:b/>
          <w:bCs/>
          <w:sz w:val="24"/>
          <w:szCs w:val="24"/>
        </w:rPr>
      </w:pPr>
    </w:p>
    <w:p w:rsidR="00ED34DA" w:rsidRPr="00C423D7" w:rsidRDefault="00ED34DA" w:rsidP="00ED34DA">
      <w:pPr>
        <w:autoSpaceDE w:val="0"/>
        <w:autoSpaceDN w:val="0"/>
        <w:adjustRightInd w:val="0"/>
        <w:jc w:val="both"/>
        <w:rPr>
          <w:rFonts w:asciiTheme="minorHAnsi" w:hAnsiTheme="minorHAnsi" w:cs="Arial"/>
          <w:sz w:val="24"/>
          <w:szCs w:val="24"/>
        </w:rPr>
      </w:pPr>
      <w:r w:rsidRPr="00C423D7">
        <w:rPr>
          <w:rFonts w:asciiTheme="minorHAnsi" w:hAnsiTheme="minorHAnsi" w:cs="Arial"/>
          <w:b/>
          <w:bCs/>
          <w:sz w:val="24"/>
          <w:szCs w:val="24"/>
        </w:rPr>
        <w:t xml:space="preserve">Cláusula Sexta - </w:t>
      </w:r>
      <w:r w:rsidRPr="00C423D7">
        <w:rPr>
          <w:rFonts w:asciiTheme="minorHAnsi" w:hAnsiTheme="minorHAnsi" w:cs="Arial"/>
          <w:sz w:val="24"/>
          <w:szCs w:val="24"/>
        </w:rPr>
        <w:t>Para fins de cancelamento do ato de registro deste contrato junto ao respectivo Cartório de Registro de Imóveis, em função da eventual ocorrência das condições resolutivas expressas no presente instrumento, constituirá título hábil para tal finalidade ofício expedido pela Secretaria de Administração e Planejamento Municipal</w:t>
      </w:r>
      <w:r w:rsidRPr="00C423D7">
        <w:rPr>
          <w:rFonts w:asciiTheme="minorHAnsi" w:hAnsiTheme="minorHAnsi" w:cs="Arial"/>
          <w:i/>
          <w:iCs/>
          <w:sz w:val="24"/>
          <w:szCs w:val="24"/>
        </w:rPr>
        <w:t xml:space="preserve">, </w:t>
      </w:r>
      <w:r w:rsidRPr="00C423D7">
        <w:rPr>
          <w:rFonts w:asciiTheme="minorHAnsi" w:hAnsiTheme="minorHAnsi" w:cs="Arial"/>
          <w:sz w:val="24"/>
          <w:szCs w:val="24"/>
        </w:rPr>
        <w:t>acompanhado de via original ou autenticada deste contrato</w:t>
      </w:r>
      <w:r w:rsidRPr="00C423D7">
        <w:rPr>
          <w:rFonts w:asciiTheme="minorHAnsi" w:hAnsiTheme="minorHAnsi" w:cs="Arial"/>
          <w:i/>
          <w:iCs/>
          <w:sz w:val="24"/>
          <w:szCs w:val="24"/>
        </w:rPr>
        <w:t xml:space="preserve">, </w:t>
      </w:r>
      <w:r w:rsidRPr="00C423D7">
        <w:rPr>
          <w:rFonts w:asciiTheme="minorHAnsi" w:hAnsiTheme="minorHAnsi" w:cs="Arial"/>
          <w:sz w:val="24"/>
          <w:szCs w:val="24"/>
        </w:rPr>
        <w:t>declarando o Outorgado, desde já, o seu aceite expresso e de caráter irrevogável a este cancelamento.</w:t>
      </w:r>
    </w:p>
    <w:p w:rsidR="00ED34DA" w:rsidRPr="00C423D7" w:rsidRDefault="00ED34DA" w:rsidP="00ED34DA">
      <w:pPr>
        <w:autoSpaceDE w:val="0"/>
        <w:autoSpaceDN w:val="0"/>
        <w:adjustRightInd w:val="0"/>
        <w:jc w:val="both"/>
        <w:rPr>
          <w:rFonts w:asciiTheme="minorHAnsi" w:hAnsiTheme="minorHAnsi" w:cs="Arial"/>
          <w:bCs/>
          <w:sz w:val="24"/>
          <w:szCs w:val="24"/>
        </w:rPr>
      </w:pPr>
    </w:p>
    <w:p w:rsidR="00ED34DA" w:rsidRPr="00C423D7" w:rsidRDefault="00ED34DA" w:rsidP="00ED34DA">
      <w:pPr>
        <w:autoSpaceDE w:val="0"/>
        <w:autoSpaceDN w:val="0"/>
        <w:adjustRightInd w:val="0"/>
        <w:jc w:val="both"/>
        <w:rPr>
          <w:rFonts w:asciiTheme="minorHAnsi" w:hAnsiTheme="minorHAnsi" w:cs="Arial"/>
          <w:sz w:val="24"/>
          <w:szCs w:val="24"/>
        </w:rPr>
      </w:pPr>
      <w:r w:rsidRPr="00C423D7">
        <w:rPr>
          <w:rFonts w:asciiTheme="minorHAnsi" w:hAnsiTheme="minorHAnsi" w:cs="Arial"/>
          <w:b/>
          <w:bCs/>
          <w:sz w:val="24"/>
          <w:szCs w:val="24"/>
        </w:rPr>
        <w:t>Cláusula Sétima -</w:t>
      </w:r>
      <w:r w:rsidRPr="00C423D7">
        <w:rPr>
          <w:rFonts w:asciiTheme="minorHAnsi" w:hAnsiTheme="minorHAnsi" w:cs="Arial"/>
          <w:bCs/>
          <w:sz w:val="24"/>
          <w:szCs w:val="24"/>
        </w:rPr>
        <w:t xml:space="preserve"> </w:t>
      </w:r>
      <w:r w:rsidRPr="00C423D7">
        <w:rPr>
          <w:rFonts w:asciiTheme="minorHAnsi" w:hAnsiTheme="minorHAnsi" w:cs="Arial"/>
          <w:sz w:val="24"/>
          <w:szCs w:val="24"/>
        </w:rPr>
        <w:t xml:space="preserve">Pelo presente instrumento o(s) Outorgado(s) declara(m) expressamente e para todos os fins de direito que </w:t>
      </w:r>
      <w:proofErr w:type="gramStart"/>
      <w:r w:rsidRPr="00C423D7">
        <w:rPr>
          <w:rFonts w:asciiTheme="minorHAnsi" w:hAnsiTheme="minorHAnsi" w:cs="Arial"/>
          <w:sz w:val="24"/>
          <w:szCs w:val="24"/>
        </w:rPr>
        <w:t>está(</w:t>
      </w:r>
      <w:proofErr w:type="spellStart"/>
      <w:proofErr w:type="gramEnd"/>
      <w:r w:rsidRPr="00C423D7">
        <w:rPr>
          <w:rFonts w:asciiTheme="minorHAnsi" w:hAnsiTheme="minorHAnsi" w:cs="Arial"/>
          <w:sz w:val="24"/>
          <w:szCs w:val="24"/>
        </w:rPr>
        <w:t>ão</w:t>
      </w:r>
      <w:proofErr w:type="spellEnd"/>
      <w:r w:rsidRPr="00C423D7">
        <w:rPr>
          <w:rFonts w:asciiTheme="minorHAnsi" w:hAnsiTheme="minorHAnsi" w:cs="Arial"/>
          <w:sz w:val="24"/>
          <w:szCs w:val="24"/>
        </w:rPr>
        <w:t xml:space="preserve">) de acordo com as condições acima estabelecidas, assim como as que se seguem: a) que tem conhecimento de que o imóvel está sendo alienado nas condições em que se encontra, sendo de total responsabilidade do(s) Outorgado(s) as despesas necessárias para sua utilização; b) que são de responsabilidade do(s) Outorgado(s) as providências necessárias para o registro do presente contrato no Cartório de Registro de Imóveis, mediante solicitação no prazo de 30(trinta) dias contados da data de assinatura deste contrato; c) que a presente venda é feita </w:t>
      </w:r>
      <w:r w:rsidRPr="00C423D7">
        <w:rPr>
          <w:rFonts w:asciiTheme="minorHAnsi" w:hAnsiTheme="minorHAnsi" w:cs="Arial"/>
          <w:b/>
          <w:bCs/>
          <w:i/>
          <w:iCs/>
          <w:sz w:val="24"/>
          <w:szCs w:val="24"/>
        </w:rPr>
        <w:t>ad corpus</w:t>
      </w:r>
      <w:r w:rsidRPr="00C423D7">
        <w:rPr>
          <w:rFonts w:asciiTheme="minorHAnsi" w:hAnsiTheme="minorHAnsi" w:cs="Arial"/>
          <w:sz w:val="24"/>
          <w:szCs w:val="24"/>
        </w:rPr>
        <w:t xml:space="preserve">, não respondendo a Outorgante pelos riscos de evicção (art. 448 do Código Civil Brasileiro). </w:t>
      </w:r>
    </w:p>
    <w:p w:rsidR="00ED34DA" w:rsidRPr="00C423D7" w:rsidRDefault="00ED34DA" w:rsidP="00ED34DA">
      <w:pPr>
        <w:autoSpaceDE w:val="0"/>
        <w:autoSpaceDN w:val="0"/>
        <w:adjustRightInd w:val="0"/>
        <w:jc w:val="both"/>
        <w:rPr>
          <w:rFonts w:asciiTheme="minorHAnsi" w:hAnsiTheme="minorHAnsi" w:cs="Arial"/>
          <w:b/>
          <w:bCs/>
          <w:sz w:val="24"/>
          <w:szCs w:val="24"/>
        </w:rPr>
      </w:pPr>
    </w:p>
    <w:p w:rsidR="00ED34DA" w:rsidRPr="00C423D7" w:rsidRDefault="00ED34DA" w:rsidP="00ED34DA">
      <w:pPr>
        <w:autoSpaceDE w:val="0"/>
        <w:autoSpaceDN w:val="0"/>
        <w:adjustRightInd w:val="0"/>
        <w:jc w:val="both"/>
        <w:rPr>
          <w:rFonts w:asciiTheme="minorHAnsi" w:hAnsiTheme="minorHAnsi" w:cs="Arial"/>
          <w:sz w:val="24"/>
          <w:szCs w:val="24"/>
        </w:rPr>
      </w:pPr>
      <w:r w:rsidRPr="00C423D7">
        <w:rPr>
          <w:rFonts w:asciiTheme="minorHAnsi" w:hAnsiTheme="minorHAnsi" w:cs="Arial"/>
          <w:sz w:val="24"/>
          <w:szCs w:val="24"/>
        </w:rPr>
        <w:t xml:space="preserve">Pelo(s) Outorgado(s), ____________________________, foi dito, então, que aceitava o presente contrato nos seus expressos termos, para que produza os desejados efeitos jurídicos. </w:t>
      </w:r>
    </w:p>
    <w:p w:rsidR="00ED34DA" w:rsidRPr="00C423D7" w:rsidRDefault="00ED34DA" w:rsidP="00ED34DA">
      <w:pPr>
        <w:autoSpaceDE w:val="0"/>
        <w:autoSpaceDN w:val="0"/>
        <w:adjustRightInd w:val="0"/>
        <w:jc w:val="both"/>
        <w:rPr>
          <w:rFonts w:asciiTheme="minorHAnsi" w:hAnsiTheme="minorHAnsi" w:cs="Arial"/>
          <w:sz w:val="24"/>
          <w:szCs w:val="24"/>
        </w:rPr>
      </w:pPr>
    </w:p>
    <w:p w:rsidR="00ED34DA" w:rsidRPr="00C423D7" w:rsidRDefault="00ED34DA" w:rsidP="00ED34DA">
      <w:pPr>
        <w:autoSpaceDE w:val="0"/>
        <w:autoSpaceDN w:val="0"/>
        <w:adjustRightInd w:val="0"/>
        <w:jc w:val="both"/>
        <w:rPr>
          <w:rFonts w:asciiTheme="minorHAnsi" w:hAnsiTheme="minorHAnsi" w:cs="Arial"/>
          <w:sz w:val="24"/>
          <w:szCs w:val="24"/>
        </w:rPr>
      </w:pPr>
      <w:r w:rsidRPr="00C423D7">
        <w:rPr>
          <w:rFonts w:asciiTheme="minorHAnsi" w:hAnsiTheme="minorHAnsi" w:cs="Arial"/>
          <w:sz w:val="24"/>
          <w:szCs w:val="24"/>
        </w:rPr>
        <w:t xml:space="preserve">O Imposto de Transmissão foi pago pela Guia no ________, em ____ de ________ </w:t>
      </w:r>
      <w:proofErr w:type="spellStart"/>
      <w:r w:rsidRPr="00C423D7">
        <w:rPr>
          <w:rFonts w:asciiTheme="minorHAnsi" w:hAnsiTheme="minorHAnsi" w:cs="Arial"/>
          <w:sz w:val="24"/>
          <w:szCs w:val="24"/>
        </w:rPr>
        <w:t>de</w:t>
      </w:r>
      <w:proofErr w:type="spellEnd"/>
      <w:r w:rsidRPr="00C423D7">
        <w:rPr>
          <w:rFonts w:asciiTheme="minorHAnsi" w:hAnsiTheme="minorHAnsi" w:cs="Arial"/>
          <w:sz w:val="24"/>
          <w:szCs w:val="24"/>
        </w:rPr>
        <w:t xml:space="preserve"> _____, no valor de R$ _________________ (____________________________reais).</w:t>
      </w:r>
    </w:p>
    <w:p w:rsidR="00ED34DA" w:rsidRPr="00C423D7" w:rsidRDefault="00ED34DA" w:rsidP="00ED34DA">
      <w:pPr>
        <w:autoSpaceDE w:val="0"/>
        <w:autoSpaceDN w:val="0"/>
        <w:adjustRightInd w:val="0"/>
        <w:jc w:val="both"/>
        <w:rPr>
          <w:rFonts w:asciiTheme="minorHAnsi" w:hAnsiTheme="minorHAnsi" w:cs="Arial"/>
          <w:color w:val="000000"/>
          <w:sz w:val="24"/>
          <w:szCs w:val="24"/>
        </w:rPr>
      </w:pPr>
      <w:r w:rsidRPr="00C423D7">
        <w:rPr>
          <w:rFonts w:asciiTheme="minorHAnsi" w:hAnsiTheme="minorHAnsi" w:cs="Arial"/>
          <w:sz w:val="24"/>
          <w:szCs w:val="24"/>
        </w:rPr>
        <w:t>E, por assim estarem convencionados e se declararem ajustados, assinam, a Outorgante, por seu representante, e o(s) Outorgado(s), __________________________________, com as testemunhas abaixo assinadas, presentes a todo o ato, depois de lido e achado conforme o presente instrumento, lavrado na Secretaria de Administração e Planejamento</w:t>
      </w:r>
      <w:r w:rsidR="002E2557">
        <w:rPr>
          <w:rFonts w:asciiTheme="minorHAnsi" w:hAnsiTheme="minorHAnsi" w:cs="Arial"/>
          <w:sz w:val="24"/>
          <w:szCs w:val="24"/>
        </w:rPr>
        <w:t xml:space="preserve"> do Município de </w:t>
      </w:r>
      <w:r w:rsidR="002E2557">
        <w:rPr>
          <w:rFonts w:asciiTheme="minorHAnsi" w:hAnsiTheme="minorHAnsi" w:cs="Arial"/>
          <w:sz w:val="24"/>
          <w:szCs w:val="24"/>
        </w:rPr>
        <w:lastRenderedPageBreak/>
        <w:t>Querência</w:t>
      </w:r>
      <w:r w:rsidRPr="00C423D7">
        <w:rPr>
          <w:rFonts w:asciiTheme="minorHAnsi" w:hAnsiTheme="minorHAnsi" w:cs="Arial"/>
          <w:sz w:val="24"/>
          <w:szCs w:val="24"/>
        </w:rPr>
        <w:t xml:space="preserve">, valendo o mesmo como escritura pública, de acordo com o artigo 74 do Decreto-Lei no 9.760, de </w:t>
      </w:r>
      <w:proofErr w:type="gramStart"/>
      <w:r w:rsidRPr="00C423D7">
        <w:rPr>
          <w:rFonts w:asciiTheme="minorHAnsi" w:hAnsiTheme="minorHAnsi" w:cs="Arial"/>
          <w:sz w:val="24"/>
          <w:szCs w:val="24"/>
        </w:rPr>
        <w:t>5</w:t>
      </w:r>
      <w:proofErr w:type="gramEnd"/>
      <w:r w:rsidRPr="00C423D7">
        <w:rPr>
          <w:rFonts w:asciiTheme="minorHAnsi" w:hAnsiTheme="minorHAnsi" w:cs="Arial"/>
          <w:sz w:val="24"/>
          <w:szCs w:val="24"/>
        </w:rPr>
        <w:t xml:space="preserve"> de setembro de 1946.</w:t>
      </w:r>
    </w:p>
    <w:p w:rsidR="00ED34DA" w:rsidRPr="00C423D7" w:rsidRDefault="00ED34DA" w:rsidP="00ED34DA">
      <w:pPr>
        <w:ind w:right="283"/>
        <w:jc w:val="both"/>
        <w:rPr>
          <w:rFonts w:asciiTheme="minorHAnsi" w:hAnsiTheme="minorHAnsi" w:cs="Arial"/>
          <w:b/>
          <w:color w:val="000000"/>
          <w:sz w:val="24"/>
          <w:szCs w:val="24"/>
        </w:rPr>
      </w:pPr>
    </w:p>
    <w:p w:rsidR="00ED34DA" w:rsidRPr="00C423D7" w:rsidRDefault="00ED34DA" w:rsidP="00ED34DA">
      <w:pPr>
        <w:autoSpaceDE w:val="0"/>
        <w:autoSpaceDN w:val="0"/>
        <w:adjustRightInd w:val="0"/>
        <w:ind w:right="283"/>
        <w:jc w:val="right"/>
        <w:rPr>
          <w:rFonts w:asciiTheme="minorHAnsi" w:hAnsiTheme="minorHAnsi" w:cs="Calibri"/>
          <w:color w:val="000000"/>
          <w:sz w:val="24"/>
          <w:szCs w:val="24"/>
        </w:rPr>
      </w:pPr>
      <w:r w:rsidRPr="00C423D7">
        <w:rPr>
          <w:rFonts w:asciiTheme="minorHAnsi" w:hAnsiTheme="minorHAnsi" w:cs="Calibri"/>
          <w:color w:val="000000"/>
          <w:sz w:val="24"/>
          <w:szCs w:val="24"/>
        </w:rPr>
        <w:t>Querência – MT</w:t>
      </w:r>
      <w:proofErr w:type="gramStart"/>
      <w:r w:rsidRPr="00C423D7">
        <w:rPr>
          <w:rFonts w:asciiTheme="minorHAnsi" w:hAnsiTheme="minorHAnsi" w:cs="Calibri"/>
          <w:color w:val="000000"/>
          <w:sz w:val="24"/>
          <w:szCs w:val="24"/>
        </w:rPr>
        <w:t>, ...</w:t>
      </w:r>
      <w:proofErr w:type="gramEnd"/>
      <w:r w:rsidRPr="00C423D7">
        <w:rPr>
          <w:rFonts w:asciiTheme="minorHAnsi" w:hAnsiTheme="minorHAnsi" w:cs="Calibri"/>
          <w:color w:val="000000"/>
          <w:sz w:val="24"/>
          <w:szCs w:val="24"/>
        </w:rPr>
        <w:t xml:space="preserve">..... </w:t>
      </w:r>
      <w:proofErr w:type="gramStart"/>
      <w:r w:rsidRPr="00C423D7">
        <w:rPr>
          <w:rFonts w:asciiTheme="minorHAnsi" w:hAnsiTheme="minorHAnsi" w:cs="Calibri"/>
          <w:color w:val="000000"/>
          <w:sz w:val="24"/>
          <w:szCs w:val="24"/>
        </w:rPr>
        <w:t>de</w:t>
      </w:r>
      <w:proofErr w:type="gramEnd"/>
      <w:r w:rsidRPr="00C423D7">
        <w:rPr>
          <w:rFonts w:asciiTheme="minorHAnsi" w:hAnsiTheme="minorHAnsi" w:cs="Calibri"/>
          <w:color w:val="000000"/>
          <w:sz w:val="24"/>
          <w:szCs w:val="24"/>
        </w:rPr>
        <w:t xml:space="preserve"> .......... </w:t>
      </w:r>
      <w:proofErr w:type="gramStart"/>
      <w:r w:rsidRPr="00C423D7">
        <w:rPr>
          <w:rFonts w:asciiTheme="minorHAnsi" w:hAnsiTheme="minorHAnsi" w:cs="Calibri"/>
          <w:color w:val="000000"/>
          <w:sz w:val="24"/>
          <w:szCs w:val="24"/>
        </w:rPr>
        <w:t>de</w:t>
      </w:r>
      <w:proofErr w:type="gramEnd"/>
      <w:r w:rsidRPr="00C423D7">
        <w:rPr>
          <w:rFonts w:asciiTheme="minorHAnsi" w:hAnsiTheme="minorHAnsi" w:cs="Calibri"/>
          <w:color w:val="000000"/>
          <w:sz w:val="24"/>
          <w:szCs w:val="24"/>
        </w:rPr>
        <w:t xml:space="preserve"> 2019</w:t>
      </w:r>
    </w:p>
    <w:p w:rsidR="00ED34DA" w:rsidRPr="00C423D7" w:rsidRDefault="00ED34DA" w:rsidP="00ED34DA">
      <w:pPr>
        <w:spacing w:line="276" w:lineRule="auto"/>
        <w:ind w:firstLine="1701"/>
        <w:jc w:val="both"/>
        <w:rPr>
          <w:rFonts w:asciiTheme="minorHAnsi" w:hAnsiTheme="minorHAnsi" w:cs="Courier New"/>
          <w:sz w:val="24"/>
          <w:szCs w:val="24"/>
        </w:rPr>
      </w:pPr>
    </w:p>
    <w:tbl>
      <w:tblPr>
        <w:tblW w:w="10546" w:type="dxa"/>
        <w:tblLayout w:type="fixed"/>
        <w:tblCellMar>
          <w:left w:w="70" w:type="dxa"/>
          <w:right w:w="70" w:type="dxa"/>
        </w:tblCellMar>
        <w:tblLook w:val="04A0" w:firstRow="1" w:lastRow="0" w:firstColumn="1" w:lastColumn="0" w:noHBand="0" w:noVBand="1"/>
      </w:tblPr>
      <w:tblGrid>
        <w:gridCol w:w="5273"/>
        <w:gridCol w:w="5273"/>
      </w:tblGrid>
      <w:tr w:rsidR="00ED34DA" w:rsidRPr="00C423D7" w:rsidTr="0010478F">
        <w:trPr>
          <w:trHeight w:val="1263"/>
        </w:trPr>
        <w:tc>
          <w:tcPr>
            <w:tcW w:w="5273" w:type="dxa"/>
          </w:tcPr>
          <w:p w:rsidR="00ED34DA" w:rsidRDefault="00ED34DA" w:rsidP="0010478F">
            <w:pPr>
              <w:jc w:val="center"/>
              <w:rPr>
                <w:rFonts w:asciiTheme="minorHAnsi" w:hAnsiTheme="minorHAnsi" w:cs="Arial"/>
                <w:sz w:val="24"/>
                <w:szCs w:val="24"/>
              </w:rPr>
            </w:pPr>
          </w:p>
          <w:p w:rsidR="005C600B" w:rsidRPr="00C423D7" w:rsidRDefault="005C600B" w:rsidP="0010478F">
            <w:pPr>
              <w:jc w:val="center"/>
              <w:rPr>
                <w:rFonts w:asciiTheme="minorHAnsi" w:hAnsiTheme="minorHAnsi" w:cs="Arial"/>
                <w:sz w:val="24"/>
                <w:szCs w:val="24"/>
              </w:rPr>
            </w:pPr>
          </w:p>
          <w:p w:rsidR="00ED34DA" w:rsidRPr="00C423D7" w:rsidRDefault="00ED34DA" w:rsidP="0010478F">
            <w:pPr>
              <w:jc w:val="both"/>
              <w:rPr>
                <w:rFonts w:asciiTheme="minorHAnsi" w:hAnsiTheme="minorHAnsi" w:cs="Arial"/>
                <w:b/>
                <w:sz w:val="24"/>
                <w:szCs w:val="24"/>
              </w:rPr>
            </w:pPr>
            <w:r w:rsidRPr="00C423D7">
              <w:rPr>
                <w:rFonts w:asciiTheme="minorHAnsi" w:hAnsiTheme="minorHAnsi" w:cs="Arial"/>
                <w:b/>
                <w:sz w:val="24"/>
                <w:szCs w:val="24"/>
              </w:rPr>
              <w:t xml:space="preserve">   ________________________________</w:t>
            </w:r>
          </w:p>
          <w:p w:rsidR="00ED34DA" w:rsidRPr="00C423D7" w:rsidRDefault="00ED34DA" w:rsidP="0010478F">
            <w:pPr>
              <w:rPr>
                <w:rFonts w:asciiTheme="minorHAnsi" w:hAnsiTheme="minorHAnsi" w:cs="Arial"/>
                <w:b/>
                <w:i/>
                <w:sz w:val="24"/>
                <w:szCs w:val="24"/>
              </w:rPr>
            </w:pPr>
            <w:r w:rsidRPr="00C423D7">
              <w:rPr>
                <w:rFonts w:asciiTheme="minorHAnsi" w:hAnsiTheme="minorHAnsi" w:cs="Arial"/>
                <w:sz w:val="24"/>
                <w:szCs w:val="24"/>
              </w:rPr>
              <w:t xml:space="preserve">        </w:t>
            </w:r>
            <w:r w:rsidRPr="00C423D7">
              <w:rPr>
                <w:rFonts w:asciiTheme="minorHAnsi" w:hAnsiTheme="minorHAnsi" w:cs="Arial"/>
                <w:b/>
                <w:i/>
                <w:sz w:val="24"/>
                <w:szCs w:val="24"/>
              </w:rPr>
              <w:t>FERNANDO GORGEN</w:t>
            </w:r>
          </w:p>
          <w:p w:rsidR="00ED34DA" w:rsidRPr="00C423D7" w:rsidRDefault="00ED34DA" w:rsidP="0010478F">
            <w:pPr>
              <w:rPr>
                <w:rFonts w:asciiTheme="minorHAnsi" w:hAnsiTheme="minorHAnsi" w:cs="Arial"/>
                <w:sz w:val="24"/>
                <w:szCs w:val="24"/>
              </w:rPr>
            </w:pPr>
            <w:r w:rsidRPr="00C423D7">
              <w:rPr>
                <w:rFonts w:asciiTheme="minorHAnsi" w:hAnsiTheme="minorHAnsi" w:cs="Arial"/>
                <w:sz w:val="24"/>
                <w:szCs w:val="24"/>
              </w:rPr>
              <w:t xml:space="preserve">         Prefeito Municipal</w:t>
            </w:r>
          </w:p>
          <w:p w:rsidR="00ED34DA" w:rsidRPr="00C423D7" w:rsidRDefault="00ED34DA" w:rsidP="0010478F">
            <w:pPr>
              <w:rPr>
                <w:rFonts w:asciiTheme="minorHAnsi" w:hAnsiTheme="minorHAnsi"/>
                <w:sz w:val="24"/>
                <w:szCs w:val="24"/>
                <w:lang w:eastAsia="x-none"/>
              </w:rPr>
            </w:pPr>
          </w:p>
        </w:tc>
        <w:tc>
          <w:tcPr>
            <w:tcW w:w="5273" w:type="dxa"/>
          </w:tcPr>
          <w:p w:rsidR="00ED34DA" w:rsidRPr="00C423D7" w:rsidRDefault="00ED34DA" w:rsidP="0010478F">
            <w:pPr>
              <w:jc w:val="center"/>
              <w:rPr>
                <w:rFonts w:asciiTheme="minorHAnsi" w:hAnsiTheme="minorHAnsi" w:cs="Arial"/>
                <w:b/>
                <w:sz w:val="24"/>
                <w:szCs w:val="24"/>
              </w:rPr>
            </w:pPr>
          </w:p>
          <w:p w:rsidR="005C600B" w:rsidRDefault="005C600B" w:rsidP="0010478F">
            <w:pPr>
              <w:rPr>
                <w:rFonts w:asciiTheme="minorHAnsi" w:hAnsiTheme="minorHAnsi" w:cs="Arial"/>
                <w:b/>
                <w:i/>
                <w:sz w:val="24"/>
                <w:szCs w:val="24"/>
              </w:rPr>
            </w:pPr>
          </w:p>
          <w:p w:rsidR="005C600B" w:rsidRDefault="005C600B" w:rsidP="0010478F">
            <w:pPr>
              <w:rPr>
                <w:rFonts w:asciiTheme="minorHAnsi" w:hAnsiTheme="minorHAnsi" w:cs="Arial"/>
                <w:b/>
                <w:i/>
                <w:sz w:val="24"/>
                <w:szCs w:val="24"/>
              </w:rPr>
            </w:pPr>
          </w:p>
          <w:p w:rsidR="005C600B" w:rsidRDefault="005C600B" w:rsidP="0010478F">
            <w:pPr>
              <w:rPr>
                <w:rFonts w:asciiTheme="minorHAnsi" w:hAnsiTheme="minorHAnsi" w:cs="Arial"/>
                <w:b/>
                <w:i/>
                <w:sz w:val="24"/>
                <w:szCs w:val="24"/>
              </w:rPr>
            </w:pPr>
          </w:p>
          <w:p w:rsidR="005C600B" w:rsidRDefault="005C600B" w:rsidP="0010478F">
            <w:pPr>
              <w:rPr>
                <w:rFonts w:asciiTheme="minorHAnsi" w:hAnsiTheme="minorHAnsi" w:cs="Arial"/>
                <w:b/>
                <w:i/>
                <w:sz w:val="24"/>
                <w:szCs w:val="24"/>
              </w:rPr>
            </w:pPr>
          </w:p>
          <w:p w:rsidR="005C600B" w:rsidRDefault="005C600B" w:rsidP="0010478F">
            <w:pPr>
              <w:rPr>
                <w:rFonts w:asciiTheme="minorHAnsi" w:hAnsiTheme="minorHAnsi" w:cs="Arial"/>
                <w:b/>
                <w:i/>
                <w:sz w:val="24"/>
                <w:szCs w:val="24"/>
              </w:rPr>
            </w:pPr>
          </w:p>
          <w:p w:rsidR="005C600B" w:rsidRDefault="005C600B" w:rsidP="0010478F">
            <w:pPr>
              <w:rPr>
                <w:rFonts w:asciiTheme="minorHAnsi" w:hAnsiTheme="minorHAnsi" w:cs="Arial"/>
                <w:b/>
                <w:i/>
                <w:sz w:val="24"/>
                <w:szCs w:val="24"/>
              </w:rPr>
            </w:pPr>
          </w:p>
          <w:p w:rsidR="00ED34DA" w:rsidRPr="00C423D7" w:rsidRDefault="00ED34DA" w:rsidP="005C600B">
            <w:pPr>
              <w:jc w:val="center"/>
              <w:rPr>
                <w:rFonts w:asciiTheme="minorHAnsi" w:hAnsiTheme="minorHAnsi" w:cs="Arial"/>
                <w:b/>
                <w:i/>
                <w:sz w:val="24"/>
                <w:szCs w:val="24"/>
              </w:rPr>
            </w:pPr>
            <w:proofErr w:type="gramStart"/>
            <w:r w:rsidRPr="00C423D7">
              <w:rPr>
                <w:rFonts w:asciiTheme="minorHAnsi" w:hAnsiTheme="minorHAnsi" w:cs="Arial"/>
                <w:b/>
                <w:i/>
                <w:sz w:val="24"/>
                <w:szCs w:val="24"/>
              </w:rPr>
              <w:t>......................................................</w:t>
            </w:r>
            <w:proofErr w:type="gramEnd"/>
          </w:p>
          <w:p w:rsidR="00ED34DA" w:rsidRPr="00C423D7" w:rsidRDefault="00ED34DA" w:rsidP="005C600B">
            <w:pPr>
              <w:jc w:val="center"/>
              <w:rPr>
                <w:rFonts w:asciiTheme="minorHAnsi" w:hAnsiTheme="minorHAnsi" w:cs="Arial"/>
                <w:sz w:val="24"/>
                <w:szCs w:val="24"/>
              </w:rPr>
            </w:pPr>
            <w:r w:rsidRPr="00C423D7">
              <w:rPr>
                <w:rFonts w:asciiTheme="minorHAnsi" w:hAnsiTheme="minorHAnsi" w:cs="Arial"/>
                <w:sz w:val="24"/>
                <w:szCs w:val="24"/>
              </w:rPr>
              <w:t>Representante Legal da Empresa</w:t>
            </w:r>
          </w:p>
          <w:p w:rsidR="00ED34DA" w:rsidRPr="00C423D7" w:rsidRDefault="00ED34DA" w:rsidP="0010478F">
            <w:pPr>
              <w:pStyle w:val="Ttulo4"/>
              <w:rPr>
                <w:rFonts w:asciiTheme="minorHAnsi" w:hAnsiTheme="minorHAnsi" w:cs="Arial"/>
                <w:b w:val="0"/>
                <w:sz w:val="24"/>
                <w:szCs w:val="24"/>
                <w:lang w:val="pt-BR"/>
              </w:rPr>
            </w:pPr>
          </w:p>
        </w:tc>
      </w:tr>
    </w:tbl>
    <w:p w:rsidR="00ED34DA" w:rsidRPr="00C423D7" w:rsidRDefault="00ED34DA" w:rsidP="00ED34DA">
      <w:pPr>
        <w:rPr>
          <w:rFonts w:asciiTheme="minorHAnsi" w:hAnsiTheme="minorHAnsi" w:cs="Arial"/>
          <w:i/>
          <w:sz w:val="24"/>
          <w:szCs w:val="24"/>
        </w:rPr>
      </w:pPr>
      <w:r w:rsidRPr="00C423D7">
        <w:rPr>
          <w:rFonts w:asciiTheme="minorHAnsi" w:hAnsiTheme="minorHAnsi" w:cs="Arial"/>
          <w:i/>
          <w:sz w:val="24"/>
          <w:szCs w:val="24"/>
        </w:rPr>
        <w:t xml:space="preserve"> TESTEMUNHAS:</w:t>
      </w:r>
    </w:p>
    <w:tbl>
      <w:tblPr>
        <w:tblW w:w="10402" w:type="dxa"/>
        <w:tblLayout w:type="fixed"/>
        <w:tblCellMar>
          <w:left w:w="70" w:type="dxa"/>
          <w:right w:w="70" w:type="dxa"/>
        </w:tblCellMar>
        <w:tblLook w:val="04A0" w:firstRow="1" w:lastRow="0" w:firstColumn="1" w:lastColumn="0" w:noHBand="0" w:noVBand="1"/>
      </w:tblPr>
      <w:tblGrid>
        <w:gridCol w:w="9961"/>
        <w:gridCol w:w="441"/>
      </w:tblGrid>
      <w:tr w:rsidR="00ED34DA" w:rsidRPr="00C423D7" w:rsidTr="0010478F">
        <w:trPr>
          <w:trHeight w:val="1791"/>
        </w:trPr>
        <w:tc>
          <w:tcPr>
            <w:tcW w:w="9961" w:type="dxa"/>
          </w:tcPr>
          <w:p w:rsidR="00ED34DA" w:rsidRPr="00C423D7" w:rsidRDefault="00ED34DA" w:rsidP="0010478F">
            <w:pPr>
              <w:ind w:right="-4440"/>
              <w:jc w:val="both"/>
              <w:rPr>
                <w:rFonts w:asciiTheme="minorHAnsi" w:eastAsia="Batang" w:hAnsiTheme="minorHAnsi" w:cs="Calibri"/>
                <w:sz w:val="24"/>
                <w:szCs w:val="24"/>
              </w:rPr>
            </w:pPr>
          </w:p>
          <w:p w:rsidR="00ED34DA" w:rsidRPr="00C423D7" w:rsidRDefault="00ED34DA" w:rsidP="0010478F">
            <w:pPr>
              <w:ind w:right="-4440"/>
              <w:jc w:val="both"/>
              <w:rPr>
                <w:rFonts w:asciiTheme="minorHAnsi" w:eastAsia="Batang" w:hAnsiTheme="minorHAnsi" w:cs="Calibri"/>
                <w:sz w:val="24"/>
                <w:szCs w:val="24"/>
              </w:rPr>
            </w:pPr>
            <w:r w:rsidRPr="00C423D7">
              <w:rPr>
                <w:rFonts w:asciiTheme="minorHAnsi" w:eastAsia="Batang" w:hAnsiTheme="minorHAnsi" w:cs="Calibri"/>
                <w:sz w:val="24"/>
                <w:szCs w:val="24"/>
              </w:rPr>
              <w:t xml:space="preserve">  _________________________                                                                     ____________________________</w:t>
            </w:r>
          </w:p>
          <w:p w:rsidR="00ED34DA" w:rsidRPr="00C423D7" w:rsidRDefault="00ED34DA" w:rsidP="0010478F">
            <w:pPr>
              <w:jc w:val="both"/>
              <w:rPr>
                <w:rFonts w:asciiTheme="minorHAnsi" w:hAnsiTheme="minorHAnsi" w:cs="Calibri"/>
                <w:sz w:val="24"/>
                <w:szCs w:val="24"/>
              </w:rPr>
            </w:pPr>
            <w:r w:rsidRPr="00C423D7">
              <w:rPr>
                <w:rFonts w:asciiTheme="minorHAnsi" w:eastAsia="Batang" w:hAnsiTheme="minorHAnsi" w:cs="Calibri"/>
                <w:sz w:val="24"/>
                <w:szCs w:val="24"/>
              </w:rPr>
              <w:t xml:space="preserve">  Nome:</w:t>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t xml:space="preserve">                                </w:t>
            </w:r>
            <w:r w:rsidRPr="00C423D7">
              <w:rPr>
                <w:rFonts w:asciiTheme="minorHAnsi" w:hAnsiTheme="minorHAnsi" w:cs="Calibri"/>
                <w:sz w:val="24"/>
                <w:szCs w:val="24"/>
              </w:rPr>
              <w:t xml:space="preserve">Nome: </w:t>
            </w:r>
            <w:proofErr w:type="gramStart"/>
            <w:r w:rsidRPr="00C423D7">
              <w:rPr>
                <w:rFonts w:asciiTheme="minorHAnsi" w:hAnsiTheme="minorHAnsi" w:cs="Calibri"/>
                <w:sz w:val="24"/>
                <w:szCs w:val="24"/>
              </w:rPr>
              <w:t>...........................</w:t>
            </w:r>
            <w:proofErr w:type="gramEnd"/>
          </w:p>
          <w:p w:rsidR="00ED34DA" w:rsidRPr="00C423D7" w:rsidRDefault="00ED34DA" w:rsidP="0010478F">
            <w:pPr>
              <w:jc w:val="both"/>
              <w:rPr>
                <w:rFonts w:asciiTheme="minorHAnsi" w:hAnsiTheme="minorHAnsi"/>
                <w:sz w:val="24"/>
                <w:szCs w:val="24"/>
                <w:lang w:eastAsia="x-none"/>
              </w:rPr>
            </w:pPr>
            <w:r w:rsidRPr="00C423D7">
              <w:rPr>
                <w:rFonts w:asciiTheme="minorHAnsi" w:hAnsiTheme="minorHAnsi" w:cs="Calibri"/>
                <w:sz w:val="24"/>
                <w:szCs w:val="24"/>
              </w:rPr>
              <w:t xml:space="preserve">  CPF n.: </w:t>
            </w:r>
            <w:r w:rsidRPr="00C423D7">
              <w:rPr>
                <w:rFonts w:asciiTheme="minorHAnsi" w:hAnsiTheme="minorHAnsi" w:cs="Calibri"/>
                <w:sz w:val="24"/>
                <w:szCs w:val="24"/>
              </w:rPr>
              <w:tab/>
            </w:r>
            <w:r w:rsidRPr="00C423D7">
              <w:rPr>
                <w:rFonts w:asciiTheme="minorHAnsi" w:hAnsiTheme="minorHAnsi" w:cs="Calibri"/>
                <w:sz w:val="24"/>
                <w:szCs w:val="24"/>
              </w:rPr>
              <w:tab/>
              <w:t xml:space="preserve">                     </w:t>
            </w:r>
            <w:r w:rsidRPr="00C423D7">
              <w:rPr>
                <w:rFonts w:asciiTheme="minorHAnsi" w:eastAsia="Batang" w:hAnsiTheme="minorHAnsi" w:cs="Calibri"/>
                <w:sz w:val="24"/>
                <w:szCs w:val="24"/>
              </w:rPr>
              <w:t xml:space="preserve">                                                              CPF n.:</w:t>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r w:rsidRPr="00C423D7">
              <w:rPr>
                <w:rFonts w:asciiTheme="minorHAnsi" w:eastAsia="Batang" w:hAnsiTheme="minorHAnsi" w:cs="Calibri"/>
                <w:sz w:val="24"/>
                <w:szCs w:val="24"/>
              </w:rPr>
              <w:tab/>
            </w:r>
            <w:proofErr w:type="gramStart"/>
            <w:r w:rsidRPr="00C423D7">
              <w:rPr>
                <w:rFonts w:asciiTheme="minorHAnsi" w:eastAsia="Batang" w:hAnsiTheme="minorHAnsi" w:cs="Calibri"/>
                <w:sz w:val="24"/>
                <w:szCs w:val="24"/>
              </w:rPr>
              <w:t xml:space="preserve">  </w:t>
            </w:r>
            <w:proofErr w:type="gramEnd"/>
            <w:r w:rsidRPr="00C423D7">
              <w:rPr>
                <w:rFonts w:asciiTheme="minorHAnsi" w:eastAsia="Batang" w:hAnsiTheme="minorHAnsi" w:cs="Calibri"/>
                <w:sz w:val="24"/>
                <w:szCs w:val="24"/>
              </w:rPr>
              <w:tab/>
              <w:t xml:space="preserve">                                                                                               </w:t>
            </w:r>
          </w:p>
        </w:tc>
        <w:tc>
          <w:tcPr>
            <w:tcW w:w="441" w:type="dxa"/>
          </w:tcPr>
          <w:p w:rsidR="00ED34DA" w:rsidRPr="00C423D7" w:rsidRDefault="00ED34DA" w:rsidP="0010478F">
            <w:pPr>
              <w:pStyle w:val="Ttulo4"/>
              <w:rPr>
                <w:rFonts w:asciiTheme="minorHAnsi" w:hAnsiTheme="minorHAnsi" w:cs="Arial"/>
                <w:b w:val="0"/>
                <w:sz w:val="24"/>
                <w:szCs w:val="24"/>
              </w:rPr>
            </w:pPr>
          </w:p>
        </w:tc>
      </w:tr>
    </w:tbl>
    <w:p w:rsidR="00ED34DA" w:rsidRPr="00C423D7" w:rsidRDefault="00ED34DA" w:rsidP="00ED34DA">
      <w:pPr>
        <w:jc w:val="both"/>
        <w:rPr>
          <w:rFonts w:asciiTheme="minorHAnsi" w:hAnsiTheme="minorHAnsi" w:cs="Arial"/>
          <w:color w:val="000000"/>
          <w:sz w:val="24"/>
          <w:szCs w:val="24"/>
        </w:rPr>
      </w:pPr>
    </w:p>
    <w:p w:rsidR="00A43AF9" w:rsidRPr="00C423D7" w:rsidRDefault="00A43AF9" w:rsidP="009F3EE4">
      <w:pPr>
        <w:jc w:val="both"/>
        <w:rPr>
          <w:rFonts w:asciiTheme="minorHAnsi" w:hAnsiTheme="minorHAnsi"/>
          <w:sz w:val="24"/>
          <w:szCs w:val="24"/>
        </w:rPr>
      </w:pPr>
    </w:p>
    <w:p w:rsidR="00A43AF9" w:rsidRPr="00C423D7" w:rsidRDefault="00A43AF9" w:rsidP="009F3EE4">
      <w:pPr>
        <w:jc w:val="both"/>
        <w:rPr>
          <w:rFonts w:asciiTheme="minorHAnsi" w:hAnsiTheme="minorHAnsi"/>
          <w:sz w:val="24"/>
          <w:szCs w:val="24"/>
        </w:rPr>
      </w:pPr>
    </w:p>
    <w:p w:rsidR="00A43AF9" w:rsidRPr="00C423D7" w:rsidRDefault="00A43AF9" w:rsidP="009F3EE4">
      <w:pPr>
        <w:jc w:val="both"/>
        <w:rPr>
          <w:rFonts w:asciiTheme="minorHAnsi" w:hAnsiTheme="minorHAnsi"/>
          <w:sz w:val="24"/>
          <w:szCs w:val="24"/>
        </w:rPr>
      </w:pPr>
    </w:p>
    <w:p w:rsidR="00A43AF9" w:rsidRPr="00C423D7" w:rsidRDefault="00A43AF9" w:rsidP="009F3EE4">
      <w:pPr>
        <w:jc w:val="both"/>
        <w:rPr>
          <w:rFonts w:asciiTheme="minorHAnsi" w:hAnsiTheme="minorHAnsi"/>
          <w:sz w:val="24"/>
          <w:szCs w:val="24"/>
        </w:rPr>
      </w:pPr>
    </w:p>
    <w:p w:rsidR="00A43AF9" w:rsidRDefault="00A43AF9"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Default="005C600B" w:rsidP="009F3EE4">
      <w:pPr>
        <w:jc w:val="both"/>
        <w:rPr>
          <w:rFonts w:asciiTheme="minorHAnsi" w:hAnsiTheme="minorHAnsi"/>
          <w:sz w:val="24"/>
          <w:szCs w:val="24"/>
        </w:rPr>
      </w:pPr>
    </w:p>
    <w:p w:rsidR="005C600B" w:rsidRPr="00C423D7" w:rsidRDefault="005C600B" w:rsidP="009F3EE4">
      <w:pPr>
        <w:jc w:val="both"/>
        <w:rPr>
          <w:rFonts w:asciiTheme="minorHAnsi" w:hAnsiTheme="minorHAnsi"/>
          <w:sz w:val="24"/>
          <w:szCs w:val="24"/>
        </w:rPr>
      </w:pPr>
    </w:p>
    <w:p w:rsidR="00A43AF9" w:rsidRPr="00C423D7" w:rsidRDefault="00A43AF9" w:rsidP="009F3EE4">
      <w:pPr>
        <w:jc w:val="both"/>
        <w:rPr>
          <w:rFonts w:asciiTheme="minorHAnsi" w:hAnsiTheme="minorHAnsi"/>
          <w:sz w:val="24"/>
          <w:szCs w:val="24"/>
        </w:rPr>
      </w:pPr>
    </w:p>
    <w:p w:rsidR="005C600B" w:rsidRPr="00C423D7" w:rsidRDefault="005C600B" w:rsidP="005C600B">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lastRenderedPageBreak/>
        <w:t xml:space="preserve">EDITAL DE LICITAÇÃO CONCORRÊNCIA PÚBLICA Nº001/2019 </w:t>
      </w:r>
    </w:p>
    <w:p w:rsidR="005C600B" w:rsidRPr="00C423D7" w:rsidRDefault="005C600B" w:rsidP="005C600B">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PROC. ADM. Nº 87/2019</w:t>
      </w:r>
    </w:p>
    <w:p w:rsidR="005C600B" w:rsidRPr="00C423D7" w:rsidRDefault="005C600B" w:rsidP="005C600B">
      <w:pPr>
        <w:spacing w:after="110" w:line="268" w:lineRule="auto"/>
        <w:jc w:val="both"/>
        <w:rPr>
          <w:rFonts w:asciiTheme="minorHAnsi" w:hAnsiTheme="minorHAnsi"/>
          <w:sz w:val="24"/>
          <w:szCs w:val="24"/>
        </w:rPr>
      </w:pPr>
    </w:p>
    <w:p w:rsidR="005C600B" w:rsidRPr="00C423D7" w:rsidRDefault="005C600B" w:rsidP="005C600B">
      <w:pPr>
        <w:pStyle w:val="Ttulo2"/>
        <w:spacing w:before="0" w:line="264" w:lineRule="auto"/>
        <w:ind w:hanging="11"/>
        <w:jc w:val="center"/>
        <w:rPr>
          <w:rFonts w:asciiTheme="minorHAnsi" w:hAnsiTheme="minorHAnsi"/>
          <w:color w:val="auto"/>
          <w:sz w:val="24"/>
          <w:szCs w:val="24"/>
        </w:rPr>
      </w:pPr>
      <w:r>
        <w:rPr>
          <w:rFonts w:asciiTheme="minorHAnsi" w:hAnsiTheme="minorHAnsi"/>
          <w:color w:val="auto"/>
          <w:sz w:val="24"/>
          <w:szCs w:val="24"/>
        </w:rPr>
        <w:t>ANEXO V</w:t>
      </w:r>
    </w:p>
    <w:p w:rsidR="00A43AF9" w:rsidRPr="00C423D7" w:rsidRDefault="00A43AF9" w:rsidP="009F3EE4">
      <w:pPr>
        <w:spacing w:after="674" w:line="365" w:lineRule="auto"/>
        <w:jc w:val="both"/>
        <w:rPr>
          <w:rFonts w:asciiTheme="minorHAnsi" w:hAnsiTheme="minorHAnsi"/>
          <w:sz w:val="24"/>
          <w:szCs w:val="24"/>
        </w:rPr>
      </w:pPr>
      <w:r w:rsidRPr="00C423D7">
        <w:rPr>
          <w:rFonts w:asciiTheme="minorHAnsi" w:hAnsiTheme="minorHAnsi"/>
          <w:b/>
          <w:sz w:val="24"/>
          <w:szCs w:val="24"/>
        </w:rPr>
        <w:t>Modelo de Extrato de Publicação de Contrato de Compra e Venda</w:t>
      </w:r>
    </w:p>
    <w:p w:rsidR="00A43AF9" w:rsidRPr="00C423D7" w:rsidRDefault="00A43AF9" w:rsidP="009F3EE4">
      <w:pPr>
        <w:spacing w:line="725" w:lineRule="auto"/>
        <w:jc w:val="both"/>
        <w:rPr>
          <w:rFonts w:asciiTheme="minorHAnsi" w:hAnsiTheme="minorHAnsi"/>
          <w:sz w:val="24"/>
          <w:szCs w:val="24"/>
        </w:rPr>
      </w:pPr>
      <w:r w:rsidRPr="00C423D7">
        <w:rPr>
          <w:rFonts w:asciiTheme="minorHAnsi" w:hAnsiTheme="minorHAnsi"/>
          <w:sz w:val="24"/>
          <w:szCs w:val="24"/>
        </w:rPr>
        <w:t>Processo nº Vendedora: Município de Querência MT.</w:t>
      </w:r>
    </w:p>
    <w:p w:rsidR="00A43AF9" w:rsidRPr="00C423D7" w:rsidRDefault="00A43AF9" w:rsidP="009F3EE4">
      <w:pPr>
        <w:spacing w:after="278" w:line="265" w:lineRule="auto"/>
        <w:jc w:val="both"/>
        <w:rPr>
          <w:rFonts w:asciiTheme="minorHAnsi" w:hAnsiTheme="minorHAnsi"/>
          <w:sz w:val="24"/>
          <w:szCs w:val="24"/>
        </w:rPr>
      </w:pPr>
      <w:r w:rsidRPr="00C423D7">
        <w:rPr>
          <w:rFonts w:asciiTheme="minorHAnsi" w:hAnsiTheme="minorHAnsi"/>
          <w:sz w:val="24"/>
          <w:szCs w:val="24"/>
        </w:rPr>
        <w:t>Comprador (</w:t>
      </w:r>
      <w:proofErr w:type="gramStart"/>
      <w:r w:rsidRPr="00C423D7">
        <w:rPr>
          <w:rFonts w:asciiTheme="minorHAnsi" w:hAnsiTheme="minorHAnsi"/>
          <w:sz w:val="24"/>
          <w:szCs w:val="24"/>
        </w:rPr>
        <w:t>es</w:t>
      </w:r>
      <w:proofErr w:type="gramEnd"/>
      <w:r w:rsidRPr="00C423D7">
        <w:rPr>
          <w:rFonts w:asciiTheme="minorHAnsi" w:hAnsiTheme="minorHAnsi"/>
          <w:sz w:val="24"/>
          <w:szCs w:val="24"/>
        </w:rPr>
        <w:t>):___________________</w:t>
      </w:r>
    </w:p>
    <w:p w:rsidR="00A43AF9" w:rsidRPr="00C423D7" w:rsidRDefault="00A43AF9" w:rsidP="009F3EE4">
      <w:pPr>
        <w:spacing w:after="540" w:line="259" w:lineRule="auto"/>
        <w:jc w:val="both"/>
        <w:rPr>
          <w:rFonts w:asciiTheme="minorHAnsi" w:hAnsiTheme="minorHAnsi"/>
          <w:i/>
          <w:sz w:val="24"/>
          <w:szCs w:val="24"/>
        </w:rPr>
      </w:pPr>
      <w:r w:rsidRPr="00C423D7">
        <w:rPr>
          <w:rFonts w:asciiTheme="minorHAnsi" w:hAnsiTheme="minorHAnsi"/>
          <w:sz w:val="24"/>
          <w:szCs w:val="24"/>
        </w:rPr>
        <w:t>Objeto</w:t>
      </w:r>
      <w:r w:rsidRPr="00C423D7">
        <w:rPr>
          <w:rFonts w:asciiTheme="minorHAnsi" w:hAnsiTheme="minorHAnsi"/>
          <w:i/>
          <w:sz w:val="24"/>
          <w:szCs w:val="24"/>
        </w:rPr>
        <w:t>: [descrição sucinta do imóvel, inclusive com a citação do seu número de matrícula</w:t>
      </w:r>
      <w:proofErr w:type="gramStart"/>
      <w:r w:rsidRPr="00C423D7">
        <w:rPr>
          <w:rFonts w:asciiTheme="minorHAnsi" w:hAnsiTheme="minorHAnsi"/>
          <w:i/>
          <w:sz w:val="24"/>
          <w:szCs w:val="24"/>
        </w:rPr>
        <w:t>]</w:t>
      </w:r>
      <w:proofErr w:type="gramEnd"/>
    </w:p>
    <w:p w:rsidR="00A43AF9" w:rsidRPr="00C423D7" w:rsidRDefault="00A43AF9" w:rsidP="009F3EE4">
      <w:pPr>
        <w:spacing w:after="774" w:line="265" w:lineRule="auto"/>
        <w:jc w:val="both"/>
        <w:rPr>
          <w:rFonts w:asciiTheme="minorHAnsi" w:hAnsiTheme="minorHAnsi"/>
          <w:sz w:val="24"/>
          <w:szCs w:val="24"/>
        </w:rPr>
      </w:pPr>
      <w:r w:rsidRPr="00C423D7">
        <w:rPr>
          <w:rFonts w:asciiTheme="minorHAnsi" w:hAnsiTheme="minorHAnsi"/>
          <w:sz w:val="24"/>
          <w:szCs w:val="24"/>
        </w:rPr>
        <w:t>Fundamento legal:_________________</w:t>
      </w:r>
    </w:p>
    <w:p w:rsidR="00A43AF9" w:rsidRPr="00C423D7" w:rsidRDefault="00A43AF9" w:rsidP="009F3EE4">
      <w:pPr>
        <w:spacing w:after="540" w:line="259" w:lineRule="auto"/>
        <w:jc w:val="both"/>
        <w:rPr>
          <w:rFonts w:asciiTheme="minorHAnsi" w:hAnsiTheme="minorHAnsi"/>
          <w:sz w:val="24"/>
          <w:szCs w:val="24"/>
        </w:rPr>
      </w:pPr>
      <w:r w:rsidRPr="00C423D7">
        <w:rPr>
          <w:rFonts w:asciiTheme="minorHAnsi" w:hAnsiTheme="minorHAnsi"/>
          <w:sz w:val="24"/>
          <w:szCs w:val="24"/>
        </w:rPr>
        <w:t>Data de assinatura do contrato:</w:t>
      </w:r>
    </w:p>
    <w:p w:rsidR="00A43AF9" w:rsidRPr="00C423D7" w:rsidRDefault="00A43AF9" w:rsidP="009F3EE4">
      <w:pPr>
        <w:spacing w:after="540" w:line="259" w:lineRule="auto"/>
        <w:jc w:val="both"/>
        <w:rPr>
          <w:rFonts w:asciiTheme="minorHAnsi" w:hAnsiTheme="minorHAnsi"/>
          <w:sz w:val="24"/>
          <w:szCs w:val="24"/>
        </w:rPr>
      </w:pPr>
    </w:p>
    <w:p w:rsidR="00A43AF9" w:rsidRPr="00C423D7" w:rsidRDefault="00A43AF9" w:rsidP="009F3EE4">
      <w:pPr>
        <w:spacing w:after="540" w:line="259" w:lineRule="auto"/>
        <w:jc w:val="both"/>
        <w:rPr>
          <w:rFonts w:asciiTheme="minorHAnsi" w:hAnsiTheme="minorHAnsi"/>
          <w:sz w:val="24"/>
          <w:szCs w:val="24"/>
        </w:rPr>
      </w:pPr>
    </w:p>
    <w:p w:rsidR="00A43AF9" w:rsidRPr="00C423D7" w:rsidRDefault="00A43AF9" w:rsidP="009F3EE4">
      <w:pPr>
        <w:spacing w:after="540" w:line="259" w:lineRule="auto"/>
        <w:jc w:val="both"/>
        <w:rPr>
          <w:rFonts w:asciiTheme="minorHAnsi" w:hAnsiTheme="minorHAnsi"/>
          <w:sz w:val="24"/>
          <w:szCs w:val="24"/>
        </w:rPr>
      </w:pPr>
    </w:p>
    <w:p w:rsidR="00A43AF9" w:rsidRPr="00C423D7" w:rsidRDefault="00A43AF9" w:rsidP="009F3EE4">
      <w:pPr>
        <w:spacing w:after="540" w:line="259" w:lineRule="auto"/>
        <w:jc w:val="both"/>
        <w:rPr>
          <w:rFonts w:asciiTheme="minorHAnsi" w:hAnsiTheme="minorHAnsi"/>
          <w:sz w:val="24"/>
          <w:szCs w:val="24"/>
        </w:rPr>
      </w:pPr>
    </w:p>
    <w:p w:rsidR="00A43AF9" w:rsidRPr="00C423D7" w:rsidRDefault="00A43AF9" w:rsidP="009F3EE4">
      <w:pPr>
        <w:spacing w:after="540" w:line="259" w:lineRule="auto"/>
        <w:jc w:val="both"/>
        <w:rPr>
          <w:rFonts w:asciiTheme="minorHAnsi" w:hAnsiTheme="minorHAnsi"/>
          <w:sz w:val="24"/>
          <w:szCs w:val="24"/>
        </w:rPr>
      </w:pPr>
    </w:p>
    <w:p w:rsidR="00A43AF9" w:rsidRPr="00C423D7" w:rsidRDefault="00A43AF9" w:rsidP="009F3EE4">
      <w:pPr>
        <w:spacing w:after="540" w:line="259" w:lineRule="auto"/>
        <w:jc w:val="both"/>
        <w:rPr>
          <w:rFonts w:asciiTheme="minorHAnsi" w:hAnsiTheme="minorHAnsi"/>
          <w:sz w:val="24"/>
          <w:szCs w:val="24"/>
        </w:rPr>
      </w:pPr>
    </w:p>
    <w:p w:rsidR="00A43AF9" w:rsidRPr="00C423D7" w:rsidRDefault="00A43AF9" w:rsidP="009F3EE4">
      <w:pPr>
        <w:spacing w:after="540" w:line="259" w:lineRule="auto"/>
        <w:jc w:val="both"/>
        <w:rPr>
          <w:rFonts w:asciiTheme="minorHAnsi" w:hAnsiTheme="minorHAnsi"/>
          <w:sz w:val="24"/>
          <w:szCs w:val="24"/>
        </w:rPr>
      </w:pPr>
    </w:p>
    <w:p w:rsidR="005C600B" w:rsidRPr="00C423D7" w:rsidRDefault="005C600B" w:rsidP="005C600B">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lastRenderedPageBreak/>
        <w:t xml:space="preserve">EDITAL DE LICITAÇÃO CONCORRÊNCIA PÚBLICA Nº001/2019 </w:t>
      </w:r>
    </w:p>
    <w:p w:rsidR="005C600B" w:rsidRPr="00C423D7" w:rsidRDefault="005C600B" w:rsidP="005C600B">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PROC. ADM. Nº 87/2019</w:t>
      </w:r>
    </w:p>
    <w:p w:rsidR="005C600B" w:rsidRPr="00C423D7" w:rsidRDefault="005C600B" w:rsidP="005C600B">
      <w:pPr>
        <w:spacing w:after="110" w:line="268" w:lineRule="auto"/>
        <w:jc w:val="both"/>
        <w:rPr>
          <w:rFonts w:asciiTheme="minorHAnsi" w:hAnsiTheme="minorHAnsi"/>
          <w:sz w:val="24"/>
          <w:szCs w:val="24"/>
        </w:rPr>
      </w:pPr>
    </w:p>
    <w:p w:rsidR="005C600B" w:rsidRPr="00C423D7" w:rsidRDefault="005C600B" w:rsidP="005C600B">
      <w:pPr>
        <w:pStyle w:val="Ttulo2"/>
        <w:spacing w:before="0" w:line="264" w:lineRule="auto"/>
        <w:ind w:hanging="11"/>
        <w:jc w:val="center"/>
        <w:rPr>
          <w:rFonts w:asciiTheme="minorHAnsi" w:hAnsiTheme="minorHAnsi"/>
          <w:color w:val="auto"/>
          <w:sz w:val="24"/>
          <w:szCs w:val="24"/>
        </w:rPr>
      </w:pPr>
      <w:proofErr w:type="gramStart"/>
      <w:r>
        <w:rPr>
          <w:rFonts w:asciiTheme="minorHAnsi" w:hAnsiTheme="minorHAnsi"/>
          <w:color w:val="auto"/>
          <w:sz w:val="24"/>
          <w:szCs w:val="24"/>
        </w:rPr>
        <w:t>ANEXO VI</w:t>
      </w:r>
      <w:proofErr w:type="gramEnd"/>
    </w:p>
    <w:p w:rsidR="00A43AF9" w:rsidRPr="00C423D7" w:rsidRDefault="00A43AF9" w:rsidP="009F3EE4">
      <w:pPr>
        <w:spacing w:after="674" w:line="365" w:lineRule="auto"/>
        <w:jc w:val="both"/>
        <w:rPr>
          <w:rFonts w:asciiTheme="minorHAnsi" w:hAnsiTheme="minorHAnsi"/>
          <w:sz w:val="24"/>
          <w:szCs w:val="24"/>
        </w:rPr>
      </w:pPr>
      <w:r w:rsidRPr="00C423D7">
        <w:rPr>
          <w:rFonts w:asciiTheme="minorHAnsi" w:hAnsiTheme="minorHAnsi"/>
          <w:b/>
          <w:sz w:val="24"/>
          <w:szCs w:val="24"/>
        </w:rPr>
        <w:t>Modelo de Termo de Desistência Voluntária</w:t>
      </w:r>
    </w:p>
    <w:p w:rsidR="00A43AF9" w:rsidRPr="00C423D7" w:rsidRDefault="00A43AF9" w:rsidP="009F3EE4">
      <w:pPr>
        <w:spacing w:after="774" w:line="265" w:lineRule="auto"/>
        <w:jc w:val="both"/>
        <w:rPr>
          <w:rFonts w:asciiTheme="minorHAnsi" w:hAnsiTheme="minorHAnsi"/>
          <w:sz w:val="24"/>
          <w:szCs w:val="24"/>
        </w:rPr>
      </w:pPr>
      <w:r w:rsidRPr="00C423D7">
        <w:rPr>
          <w:rFonts w:asciiTheme="minorHAnsi" w:hAnsiTheme="minorHAnsi"/>
          <w:sz w:val="24"/>
          <w:szCs w:val="24"/>
        </w:rPr>
        <w:t>Eu________________________________________________, tendo participado da concorrência pública nº _____/_____, para aquisição do imóvel situado à__________________________, venho tornar pública minha desistência da referida aquisição.</w:t>
      </w:r>
    </w:p>
    <w:p w:rsidR="00A43AF9" w:rsidRPr="00C423D7" w:rsidRDefault="00A43AF9" w:rsidP="009F3EE4">
      <w:pPr>
        <w:spacing w:after="774" w:line="265" w:lineRule="auto"/>
        <w:jc w:val="both"/>
        <w:rPr>
          <w:rFonts w:asciiTheme="minorHAnsi" w:hAnsiTheme="minorHAnsi"/>
          <w:sz w:val="24"/>
          <w:szCs w:val="24"/>
        </w:rPr>
      </w:pPr>
      <w:r w:rsidRPr="00C423D7">
        <w:rPr>
          <w:rFonts w:asciiTheme="minorHAnsi" w:hAnsiTheme="minorHAnsi"/>
          <w:sz w:val="24"/>
          <w:szCs w:val="24"/>
        </w:rPr>
        <w:t>Esta desistência tem caráter definitivo, nada tendo o desistente a reclamar com referência à licitação supramencionada ou com relação ao imóvel objeto do presente termo.</w:t>
      </w:r>
    </w:p>
    <w:p w:rsidR="00906AD6" w:rsidRPr="00C423D7" w:rsidRDefault="00A43AF9" w:rsidP="009F3EE4">
      <w:pPr>
        <w:spacing w:after="1854" w:line="265" w:lineRule="auto"/>
        <w:jc w:val="both"/>
        <w:rPr>
          <w:rFonts w:asciiTheme="minorHAnsi" w:hAnsiTheme="minorHAnsi"/>
          <w:sz w:val="24"/>
          <w:szCs w:val="24"/>
        </w:rPr>
      </w:pPr>
      <w:r w:rsidRPr="00C423D7">
        <w:rPr>
          <w:rFonts w:asciiTheme="minorHAnsi" w:hAnsiTheme="minorHAnsi"/>
          <w:sz w:val="24"/>
          <w:szCs w:val="24"/>
        </w:rPr>
        <w:t>Declaro estar ciente de que esta desistência implica o pagamento de multa e a observância das demais condições previstas no Edital de Concorrência Pública nº 01/2019.</w:t>
      </w:r>
    </w:p>
    <w:p w:rsidR="00A43AF9" w:rsidRPr="00C423D7" w:rsidRDefault="00A43AF9" w:rsidP="009F3EE4">
      <w:pPr>
        <w:spacing w:after="1854" w:line="265" w:lineRule="auto"/>
        <w:jc w:val="both"/>
        <w:rPr>
          <w:rFonts w:asciiTheme="minorHAnsi" w:hAnsiTheme="minorHAnsi"/>
          <w:sz w:val="24"/>
          <w:szCs w:val="24"/>
        </w:rPr>
      </w:pPr>
      <w:r w:rsidRPr="00C423D7">
        <w:rPr>
          <w:rFonts w:asciiTheme="minorHAnsi" w:hAnsiTheme="minorHAnsi"/>
          <w:sz w:val="24"/>
          <w:szCs w:val="24"/>
        </w:rPr>
        <w:t>____________________________________,______</w:t>
      </w:r>
      <w:proofErr w:type="spellStart"/>
      <w:r w:rsidRPr="00C423D7">
        <w:rPr>
          <w:rFonts w:asciiTheme="minorHAnsi" w:hAnsiTheme="minorHAnsi"/>
          <w:sz w:val="24"/>
          <w:szCs w:val="24"/>
        </w:rPr>
        <w:t>de______________de</w:t>
      </w:r>
      <w:proofErr w:type="spellEnd"/>
      <w:r w:rsidRPr="00C423D7">
        <w:rPr>
          <w:rFonts w:asciiTheme="minorHAnsi" w:hAnsiTheme="minorHAnsi"/>
          <w:sz w:val="24"/>
          <w:szCs w:val="24"/>
        </w:rPr>
        <w:t>___</w:t>
      </w:r>
    </w:p>
    <w:p w:rsidR="00A43AF9" w:rsidRPr="00C423D7" w:rsidRDefault="00A43AF9" w:rsidP="009F3EE4">
      <w:pPr>
        <w:spacing w:after="234" w:line="265" w:lineRule="auto"/>
        <w:jc w:val="both"/>
        <w:rPr>
          <w:rFonts w:asciiTheme="minorHAnsi" w:hAnsiTheme="minorHAnsi"/>
          <w:sz w:val="24"/>
          <w:szCs w:val="24"/>
        </w:rPr>
      </w:pPr>
      <w:r w:rsidRPr="00C423D7">
        <w:rPr>
          <w:rFonts w:asciiTheme="minorHAnsi" w:hAnsiTheme="minorHAnsi"/>
          <w:sz w:val="24"/>
          <w:szCs w:val="24"/>
        </w:rPr>
        <w:t>Local/Data</w:t>
      </w:r>
    </w:p>
    <w:p w:rsidR="00906AD6" w:rsidRDefault="00906AD6" w:rsidP="009F3EE4">
      <w:pPr>
        <w:spacing w:after="469" w:line="265" w:lineRule="auto"/>
        <w:jc w:val="both"/>
        <w:rPr>
          <w:rFonts w:asciiTheme="minorHAnsi" w:hAnsiTheme="minorHAnsi"/>
          <w:sz w:val="24"/>
          <w:szCs w:val="24"/>
        </w:rPr>
      </w:pPr>
      <w:r w:rsidRPr="00C423D7">
        <w:rPr>
          <w:rFonts w:asciiTheme="minorHAnsi" w:hAnsiTheme="minorHAnsi"/>
          <w:sz w:val="24"/>
          <w:szCs w:val="24"/>
        </w:rPr>
        <w:t>Assinatura do Proponente</w:t>
      </w:r>
    </w:p>
    <w:p w:rsidR="005C600B" w:rsidRDefault="005C600B" w:rsidP="009F3EE4">
      <w:pPr>
        <w:spacing w:after="469" w:line="265" w:lineRule="auto"/>
        <w:jc w:val="both"/>
        <w:rPr>
          <w:rFonts w:asciiTheme="minorHAnsi" w:hAnsiTheme="minorHAnsi"/>
          <w:sz w:val="24"/>
          <w:szCs w:val="24"/>
        </w:rPr>
      </w:pPr>
    </w:p>
    <w:p w:rsidR="005C600B" w:rsidRDefault="005C600B" w:rsidP="009F3EE4">
      <w:pPr>
        <w:spacing w:after="469" w:line="265" w:lineRule="auto"/>
        <w:jc w:val="both"/>
        <w:rPr>
          <w:rFonts w:asciiTheme="minorHAnsi" w:hAnsiTheme="minorHAnsi"/>
          <w:sz w:val="24"/>
          <w:szCs w:val="24"/>
        </w:rPr>
      </w:pPr>
    </w:p>
    <w:p w:rsidR="005C600B" w:rsidRPr="00C423D7" w:rsidRDefault="005C600B" w:rsidP="005C600B">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lastRenderedPageBreak/>
        <w:t xml:space="preserve">EDITAL DE LICITAÇÃO CONCORRÊNCIA PÚBLICA Nº001/2019 </w:t>
      </w:r>
    </w:p>
    <w:p w:rsidR="005C600B" w:rsidRPr="00C423D7" w:rsidRDefault="005C600B" w:rsidP="005C600B">
      <w:pPr>
        <w:pStyle w:val="Ttulo1"/>
        <w:spacing w:before="0"/>
        <w:jc w:val="center"/>
        <w:rPr>
          <w:rFonts w:asciiTheme="minorHAnsi" w:hAnsiTheme="minorHAnsi"/>
          <w:color w:val="auto"/>
          <w:sz w:val="24"/>
          <w:szCs w:val="24"/>
        </w:rPr>
      </w:pPr>
      <w:r w:rsidRPr="00C423D7">
        <w:rPr>
          <w:rFonts w:asciiTheme="minorHAnsi" w:hAnsiTheme="minorHAnsi"/>
          <w:color w:val="auto"/>
          <w:sz w:val="24"/>
          <w:szCs w:val="24"/>
        </w:rPr>
        <w:t>PROC. ADM. Nº 87/2019</w:t>
      </w:r>
    </w:p>
    <w:p w:rsidR="005C600B" w:rsidRPr="00C423D7" w:rsidRDefault="005C600B" w:rsidP="005C600B">
      <w:pPr>
        <w:spacing w:after="110" w:line="268" w:lineRule="auto"/>
        <w:jc w:val="both"/>
        <w:rPr>
          <w:rFonts w:asciiTheme="minorHAnsi" w:hAnsiTheme="minorHAnsi"/>
          <w:sz w:val="24"/>
          <w:szCs w:val="24"/>
        </w:rPr>
      </w:pPr>
    </w:p>
    <w:p w:rsidR="005C600B" w:rsidRPr="00C423D7" w:rsidRDefault="005C600B" w:rsidP="005C600B">
      <w:pPr>
        <w:pStyle w:val="Ttulo2"/>
        <w:spacing w:before="0" w:line="264" w:lineRule="auto"/>
        <w:ind w:hanging="11"/>
        <w:jc w:val="center"/>
        <w:rPr>
          <w:rFonts w:asciiTheme="minorHAnsi" w:hAnsiTheme="minorHAnsi"/>
          <w:color w:val="auto"/>
          <w:sz w:val="24"/>
          <w:szCs w:val="24"/>
        </w:rPr>
      </w:pPr>
      <w:r>
        <w:rPr>
          <w:rFonts w:asciiTheme="minorHAnsi" w:hAnsiTheme="minorHAnsi"/>
          <w:color w:val="auto"/>
          <w:sz w:val="24"/>
          <w:szCs w:val="24"/>
        </w:rPr>
        <w:t>ANEXO VII</w:t>
      </w:r>
    </w:p>
    <w:p w:rsidR="00906AD6" w:rsidRPr="00C423D7" w:rsidRDefault="00906AD6" w:rsidP="009F3EE4">
      <w:pPr>
        <w:spacing w:after="774" w:line="265" w:lineRule="auto"/>
        <w:jc w:val="both"/>
        <w:rPr>
          <w:rFonts w:asciiTheme="minorHAnsi" w:hAnsiTheme="minorHAnsi"/>
          <w:sz w:val="24"/>
          <w:szCs w:val="24"/>
        </w:rPr>
      </w:pPr>
      <w:r w:rsidRPr="00C423D7">
        <w:rPr>
          <w:rFonts w:asciiTheme="minorHAnsi" w:hAnsiTheme="minorHAnsi"/>
          <w:b/>
          <w:sz w:val="24"/>
          <w:szCs w:val="24"/>
        </w:rPr>
        <w:t>Modelo de Termo de Quitação</w:t>
      </w:r>
    </w:p>
    <w:p w:rsidR="00906AD6" w:rsidRPr="00C423D7" w:rsidRDefault="00906AD6" w:rsidP="009F3EE4">
      <w:pPr>
        <w:spacing w:after="240" w:line="259" w:lineRule="auto"/>
        <w:jc w:val="both"/>
        <w:rPr>
          <w:rFonts w:asciiTheme="minorHAnsi" w:hAnsiTheme="minorHAnsi"/>
          <w:sz w:val="24"/>
          <w:szCs w:val="24"/>
        </w:rPr>
      </w:pPr>
      <w:r w:rsidRPr="00C423D7">
        <w:rPr>
          <w:rFonts w:asciiTheme="minorHAnsi" w:hAnsiTheme="minorHAnsi"/>
          <w:b/>
          <w:sz w:val="24"/>
          <w:szCs w:val="24"/>
        </w:rPr>
        <w:t>CONTRATO:</w:t>
      </w:r>
    </w:p>
    <w:p w:rsidR="00906AD6" w:rsidRPr="00C423D7" w:rsidRDefault="00906AD6" w:rsidP="009F3EE4">
      <w:pPr>
        <w:spacing w:after="273" w:line="259" w:lineRule="auto"/>
        <w:jc w:val="both"/>
        <w:rPr>
          <w:rFonts w:asciiTheme="minorHAnsi" w:hAnsiTheme="minorHAnsi"/>
          <w:sz w:val="24"/>
          <w:szCs w:val="24"/>
        </w:rPr>
      </w:pPr>
      <w:r w:rsidRPr="00C423D7">
        <w:rPr>
          <w:rFonts w:asciiTheme="minorHAnsi" w:hAnsiTheme="minorHAnsi"/>
          <w:b/>
          <w:sz w:val="24"/>
          <w:szCs w:val="24"/>
        </w:rPr>
        <w:t>CONCORRÊNCIA Nº 01/2019.</w:t>
      </w:r>
    </w:p>
    <w:p w:rsidR="00906AD6" w:rsidRPr="00C423D7" w:rsidRDefault="00906AD6" w:rsidP="009F3EE4">
      <w:pPr>
        <w:spacing w:after="269" w:line="265" w:lineRule="auto"/>
        <w:jc w:val="both"/>
        <w:rPr>
          <w:rFonts w:asciiTheme="minorHAnsi" w:hAnsiTheme="minorHAnsi"/>
          <w:sz w:val="24"/>
          <w:szCs w:val="24"/>
        </w:rPr>
      </w:pPr>
      <w:r w:rsidRPr="00C423D7">
        <w:rPr>
          <w:rFonts w:asciiTheme="minorHAnsi" w:hAnsiTheme="minorHAnsi"/>
          <w:b/>
          <w:sz w:val="24"/>
          <w:szCs w:val="24"/>
        </w:rPr>
        <w:t>CONTRATANTE:</w:t>
      </w:r>
      <w:r w:rsidRPr="00C423D7">
        <w:rPr>
          <w:rFonts w:asciiTheme="minorHAnsi" w:hAnsiTheme="minorHAnsi"/>
          <w:sz w:val="24"/>
          <w:szCs w:val="24"/>
        </w:rPr>
        <w:t xml:space="preserve"> [</w:t>
      </w:r>
      <w:r w:rsidRPr="00C423D7">
        <w:rPr>
          <w:rFonts w:asciiTheme="minorHAnsi" w:hAnsiTheme="minorHAnsi"/>
          <w:i/>
          <w:sz w:val="24"/>
          <w:szCs w:val="24"/>
        </w:rPr>
        <w:t>Nome do signatário do contrato originário</w:t>
      </w:r>
      <w:r w:rsidRPr="00C423D7">
        <w:rPr>
          <w:rFonts w:asciiTheme="minorHAnsi" w:hAnsiTheme="minorHAnsi"/>
          <w:sz w:val="24"/>
          <w:szCs w:val="24"/>
        </w:rPr>
        <w:t>]</w:t>
      </w:r>
    </w:p>
    <w:p w:rsidR="00906AD6" w:rsidRPr="00C423D7" w:rsidRDefault="00906AD6" w:rsidP="009F3EE4">
      <w:pPr>
        <w:spacing w:after="774" w:line="265" w:lineRule="auto"/>
        <w:jc w:val="both"/>
        <w:rPr>
          <w:rFonts w:asciiTheme="minorHAnsi" w:hAnsiTheme="minorHAnsi"/>
          <w:sz w:val="24"/>
          <w:szCs w:val="24"/>
        </w:rPr>
      </w:pPr>
      <w:r w:rsidRPr="00C423D7">
        <w:rPr>
          <w:rFonts w:asciiTheme="minorHAnsi" w:hAnsiTheme="minorHAnsi"/>
          <w:b/>
          <w:sz w:val="24"/>
          <w:szCs w:val="24"/>
        </w:rPr>
        <w:t xml:space="preserve">DESCRIÇÃO DO IMÓVEL: </w:t>
      </w:r>
      <w:r w:rsidRPr="00C423D7">
        <w:rPr>
          <w:rFonts w:asciiTheme="minorHAnsi" w:hAnsiTheme="minorHAnsi"/>
          <w:i/>
          <w:sz w:val="24"/>
          <w:szCs w:val="24"/>
        </w:rPr>
        <w:t>[Dados do imóvel, inclusive nº da matrícula/transcrição e seu RIP</w:t>
      </w:r>
      <w:proofErr w:type="gramStart"/>
      <w:r w:rsidRPr="00C423D7">
        <w:rPr>
          <w:rFonts w:asciiTheme="minorHAnsi" w:hAnsiTheme="minorHAnsi"/>
          <w:i/>
          <w:sz w:val="24"/>
          <w:szCs w:val="24"/>
        </w:rPr>
        <w:t>]</w:t>
      </w:r>
      <w:proofErr w:type="gramEnd"/>
    </w:p>
    <w:p w:rsidR="00906AD6" w:rsidRPr="00C423D7" w:rsidRDefault="00906AD6" w:rsidP="009F3EE4">
      <w:pPr>
        <w:spacing w:after="114" w:line="265" w:lineRule="auto"/>
        <w:jc w:val="both"/>
        <w:rPr>
          <w:rFonts w:asciiTheme="minorHAnsi" w:hAnsiTheme="minorHAnsi"/>
          <w:sz w:val="24"/>
          <w:szCs w:val="24"/>
        </w:rPr>
      </w:pPr>
      <w:r w:rsidRPr="00C423D7">
        <w:rPr>
          <w:rFonts w:asciiTheme="minorHAnsi" w:hAnsiTheme="minorHAnsi"/>
          <w:sz w:val="24"/>
          <w:szCs w:val="24"/>
        </w:rPr>
        <w:t xml:space="preserve">O Município, representada neste ato pelo Prefeito Municipal Sr. Fernando </w:t>
      </w:r>
      <w:proofErr w:type="spellStart"/>
      <w:r w:rsidRPr="00C423D7">
        <w:rPr>
          <w:rFonts w:asciiTheme="minorHAnsi" w:hAnsiTheme="minorHAnsi"/>
          <w:sz w:val="24"/>
          <w:szCs w:val="24"/>
        </w:rPr>
        <w:t>Gorgen</w:t>
      </w:r>
      <w:proofErr w:type="spellEnd"/>
      <w:r w:rsidRPr="00C423D7">
        <w:rPr>
          <w:rFonts w:asciiTheme="minorHAnsi" w:hAnsiTheme="minorHAnsi"/>
          <w:sz w:val="24"/>
          <w:szCs w:val="24"/>
        </w:rPr>
        <w:t xml:space="preserve">, com fundamento </w:t>
      </w:r>
      <w:proofErr w:type="gramStart"/>
      <w:r w:rsidRPr="00C423D7">
        <w:rPr>
          <w:rFonts w:asciiTheme="minorHAnsi" w:hAnsiTheme="minorHAnsi"/>
          <w:sz w:val="24"/>
          <w:szCs w:val="24"/>
        </w:rPr>
        <w:t>no ...</w:t>
      </w:r>
      <w:proofErr w:type="gramEnd"/>
      <w:r w:rsidRPr="00C423D7">
        <w:rPr>
          <w:rFonts w:asciiTheme="minorHAnsi" w:hAnsiTheme="minorHAnsi"/>
          <w:sz w:val="24"/>
          <w:szCs w:val="24"/>
        </w:rPr>
        <w:t>...................................., pelo presente e na melhor forma de direito, dá PLENA, GERAL e INTEGRAL quitação da totalidade do débito proveniente do instrumento supra especificado, e ainda declara que:</w:t>
      </w:r>
    </w:p>
    <w:p w:rsidR="00906AD6" w:rsidRPr="00C423D7" w:rsidRDefault="00906AD6" w:rsidP="009F3EE4">
      <w:pPr>
        <w:numPr>
          <w:ilvl w:val="0"/>
          <w:numId w:val="12"/>
        </w:numPr>
        <w:spacing w:after="114" w:line="265" w:lineRule="auto"/>
        <w:ind w:left="0"/>
        <w:jc w:val="both"/>
        <w:rPr>
          <w:rFonts w:asciiTheme="minorHAnsi" w:hAnsiTheme="minorHAnsi"/>
          <w:sz w:val="24"/>
          <w:szCs w:val="24"/>
        </w:rPr>
      </w:pPr>
      <w:r w:rsidRPr="00C423D7">
        <w:rPr>
          <w:rFonts w:asciiTheme="minorHAnsi" w:hAnsiTheme="minorHAnsi"/>
          <w:sz w:val="24"/>
          <w:szCs w:val="24"/>
        </w:rPr>
        <w:t xml:space="preserve">Fica transferido ao ADQUIRENTE, em definitivo, todo o direito, ação e posse do imóvel objeto </w:t>
      </w:r>
      <w:proofErr w:type="spellStart"/>
      <w:r w:rsidRPr="00C423D7">
        <w:rPr>
          <w:rFonts w:asciiTheme="minorHAnsi" w:hAnsiTheme="minorHAnsi"/>
          <w:sz w:val="24"/>
          <w:szCs w:val="24"/>
        </w:rPr>
        <w:t>docontrato</w:t>
      </w:r>
      <w:proofErr w:type="spellEnd"/>
      <w:r w:rsidRPr="00C423D7">
        <w:rPr>
          <w:rFonts w:asciiTheme="minorHAnsi" w:hAnsiTheme="minorHAnsi"/>
          <w:sz w:val="24"/>
          <w:szCs w:val="24"/>
        </w:rPr>
        <w:t xml:space="preserve">; </w:t>
      </w:r>
      <w:proofErr w:type="gramStart"/>
      <w:r w:rsidRPr="00C423D7">
        <w:rPr>
          <w:rFonts w:asciiTheme="minorHAnsi" w:hAnsiTheme="minorHAnsi"/>
          <w:sz w:val="24"/>
          <w:szCs w:val="24"/>
        </w:rPr>
        <w:t>e</w:t>
      </w:r>
      <w:proofErr w:type="gramEnd"/>
    </w:p>
    <w:p w:rsidR="00906AD6" w:rsidRPr="00C423D7" w:rsidRDefault="00906AD6" w:rsidP="009F3EE4">
      <w:pPr>
        <w:numPr>
          <w:ilvl w:val="0"/>
          <w:numId w:val="12"/>
        </w:numPr>
        <w:spacing w:after="654" w:line="265" w:lineRule="auto"/>
        <w:ind w:left="0"/>
        <w:jc w:val="both"/>
        <w:rPr>
          <w:rFonts w:asciiTheme="minorHAnsi" w:hAnsiTheme="minorHAnsi"/>
          <w:sz w:val="24"/>
          <w:szCs w:val="24"/>
        </w:rPr>
      </w:pPr>
      <w:r w:rsidRPr="00C423D7">
        <w:rPr>
          <w:rFonts w:asciiTheme="minorHAnsi" w:hAnsiTheme="minorHAnsi"/>
          <w:sz w:val="24"/>
          <w:szCs w:val="24"/>
        </w:rPr>
        <w:t xml:space="preserve">Todas as despesas relacionadas com a regularização do imóvel, tais como impostos, </w:t>
      </w:r>
      <w:proofErr w:type="spellStart"/>
      <w:proofErr w:type="gramStart"/>
      <w:r w:rsidRPr="00C423D7">
        <w:rPr>
          <w:rFonts w:asciiTheme="minorHAnsi" w:hAnsiTheme="minorHAnsi"/>
          <w:sz w:val="24"/>
          <w:szCs w:val="24"/>
        </w:rPr>
        <w:t>taxas,</w:t>
      </w:r>
      <w:proofErr w:type="gramEnd"/>
      <w:r w:rsidRPr="00C423D7">
        <w:rPr>
          <w:rFonts w:asciiTheme="minorHAnsi" w:hAnsiTheme="minorHAnsi"/>
          <w:sz w:val="24"/>
          <w:szCs w:val="24"/>
        </w:rPr>
        <w:t>contribuições</w:t>
      </w:r>
      <w:proofErr w:type="spellEnd"/>
      <w:r w:rsidRPr="00C423D7">
        <w:rPr>
          <w:rFonts w:asciiTheme="minorHAnsi" w:hAnsiTheme="minorHAnsi"/>
          <w:sz w:val="24"/>
          <w:szCs w:val="24"/>
        </w:rPr>
        <w:t xml:space="preserve"> e encargos, certidões, registros, averbações, averbações, desmembramento, retificação de área, e tudo mais que vise à regularização, ocupação e utilização do imóvel, correrão por única e exclusiva conta do outorgado ADQUIRENTE.</w:t>
      </w:r>
    </w:p>
    <w:p w:rsidR="00906AD6" w:rsidRPr="00C423D7" w:rsidRDefault="00906AD6" w:rsidP="009F3EE4">
      <w:pPr>
        <w:spacing w:after="774" w:line="265" w:lineRule="auto"/>
        <w:jc w:val="both"/>
        <w:rPr>
          <w:rFonts w:asciiTheme="minorHAnsi" w:hAnsiTheme="minorHAnsi"/>
          <w:sz w:val="24"/>
          <w:szCs w:val="24"/>
        </w:rPr>
      </w:pPr>
      <w:proofErr w:type="gramStart"/>
      <w:r w:rsidRPr="00C423D7">
        <w:rPr>
          <w:rFonts w:asciiTheme="minorHAnsi" w:hAnsiTheme="minorHAnsi"/>
          <w:sz w:val="24"/>
          <w:szCs w:val="24"/>
        </w:rPr>
        <w:t>Local ,</w:t>
      </w:r>
      <w:proofErr w:type="gramEnd"/>
      <w:r w:rsidRPr="00C423D7">
        <w:rPr>
          <w:rFonts w:asciiTheme="minorHAnsi" w:hAnsiTheme="minorHAnsi"/>
          <w:sz w:val="24"/>
          <w:szCs w:val="24"/>
        </w:rPr>
        <w:t xml:space="preserve"> .......... </w:t>
      </w:r>
      <w:proofErr w:type="gramStart"/>
      <w:r w:rsidRPr="00C423D7">
        <w:rPr>
          <w:rFonts w:asciiTheme="minorHAnsi" w:hAnsiTheme="minorHAnsi"/>
          <w:sz w:val="24"/>
          <w:szCs w:val="24"/>
        </w:rPr>
        <w:t>de</w:t>
      </w:r>
      <w:proofErr w:type="gramEnd"/>
      <w:r w:rsidRPr="00C423D7">
        <w:rPr>
          <w:rFonts w:asciiTheme="minorHAnsi" w:hAnsiTheme="minorHAnsi"/>
          <w:sz w:val="24"/>
          <w:szCs w:val="24"/>
        </w:rPr>
        <w:t xml:space="preserve"> ............................ </w:t>
      </w:r>
      <w:proofErr w:type="gramStart"/>
      <w:r w:rsidRPr="00C423D7">
        <w:rPr>
          <w:rFonts w:asciiTheme="minorHAnsi" w:hAnsiTheme="minorHAnsi"/>
          <w:sz w:val="24"/>
          <w:szCs w:val="24"/>
        </w:rPr>
        <w:t>de</w:t>
      </w:r>
      <w:proofErr w:type="gramEnd"/>
      <w:r w:rsidRPr="00C423D7">
        <w:rPr>
          <w:rFonts w:asciiTheme="minorHAnsi" w:hAnsiTheme="minorHAnsi"/>
          <w:sz w:val="24"/>
          <w:szCs w:val="24"/>
        </w:rPr>
        <w:t xml:space="preserve"> ............................</w:t>
      </w:r>
    </w:p>
    <w:p w:rsidR="00906AD6" w:rsidRPr="00C423D7" w:rsidRDefault="00906AD6" w:rsidP="009F3EE4">
      <w:pPr>
        <w:spacing w:after="234" w:line="265" w:lineRule="auto"/>
        <w:jc w:val="both"/>
        <w:rPr>
          <w:rFonts w:asciiTheme="minorHAnsi" w:hAnsiTheme="minorHAnsi"/>
          <w:sz w:val="24"/>
          <w:szCs w:val="24"/>
        </w:rPr>
      </w:pPr>
      <w:r w:rsidRPr="00C423D7">
        <w:rPr>
          <w:rFonts w:asciiTheme="minorHAnsi" w:hAnsiTheme="minorHAnsi"/>
          <w:sz w:val="24"/>
          <w:szCs w:val="24"/>
        </w:rPr>
        <w:t>________________________________________________</w:t>
      </w:r>
    </w:p>
    <w:p w:rsidR="00906AD6" w:rsidRPr="00C423D7" w:rsidRDefault="00906AD6" w:rsidP="009F3EE4">
      <w:pPr>
        <w:spacing w:line="259" w:lineRule="auto"/>
        <w:jc w:val="both"/>
        <w:rPr>
          <w:rFonts w:asciiTheme="minorHAnsi" w:hAnsiTheme="minorHAnsi"/>
          <w:sz w:val="24"/>
          <w:szCs w:val="24"/>
        </w:rPr>
      </w:pPr>
      <w:r w:rsidRPr="00C423D7">
        <w:rPr>
          <w:rFonts w:asciiTheme="minorHAnsi" w:hAnsiTheme="minorHAnsi"/>
          <w:sz w:val="24"/>
          <w:szCs w:val="24"/>
        </w:rPr>
        <w:t>Prefeito Municipal</w:t>
      </w:r>
    </w:p>
    <w:p w:rsidR="00906AD6" w:rsidRPr="00C423D7" w:rsidRDefault="00906AD6" w:rsidP="009F3EE4">
      <w:pPr>
        <w:spacing w:line="259" w:lineRule="auto"/>
        <w:jc w:val="both"/>
        <w:rPr>
          <w:rFonts w:asciiTheme="minorHAnsi" w:hAnsiTheme="minorHAnsi"/>
          <w:sz w:val="24"/>
          <w:szCs w:val="24"/>
        </w:rPr>
      </w:pPr>
      <w:r w:rsidRPr="00C423D7">
        <w:rPr>
          <w:rFonts w:asciiTheme="minorHAnsi" w:hAnsiTheme="minorHAnsi"/>
          <w:sz w:val="24"/>
          <w:szCs w:val="24"/>
        </w:rPr>
        <w:t xml:space="preserve">Fernando </w:t>
      </w:r>
      <w:proofErr w:type="spellStart"/>
      <w:r w:rsidRPr="00C423D7">
        <w:rPr>
          <w:rFonts w:asciiTheme="minorHAnsi" w:hAnsiTheme="minorHAnsi"/>
          <w:sz w:val="24"/>
          <w:szCs w:val="24"/>
        </w:rPr>
        <w:t>Gorgen</w:t>
      </w:r>
      <w:proofErr w:type="spellEnd"/>
    </w:p>
    <w:sectPr w:rsidR="00906AD6" w:rsidRPr="00C423D7" w:rsidSect="009F3EE4">
      <w:headerReference w:type="even" r:id="rId15"/>
      <w:headerReference w:type="default" r:id="rId16"/>
      <w:footerReference w:type="even" r:id="rId17"/>
      <w:footerReference w:type="default" r:id="rId18"/>
      <w:pgSz w:w="11907" w:h="16840" w:code="9"/>
      <w:pgMar w:top="567" w:right="850" w:bottom="567" w:left="1701"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CD" w:rsidRDefault="00F461CD">
      <w:r>
        <w:separator/>
      </w:r>
    </w:p>
  </w:endnote>
  <w:endnote w:type="continuationSeparator" w:id="0">
    <w:p w:rsidR="00F461CD" w:rsidRDefault="00F4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ÏoUAA"/>
    <w:panose1 w:val="02030600000101010101"/>
    <w:charset w:val="81"/>
    <w:family w:val="roman"/>
    <w:pitch w:val="variable"/>
    <w:sig w:usb0="B00002AF" w:usb1="69D77CFB" w:usb2="00000030" w:usb3="00000000" w:csb0="0008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BE" w:rsidRDefault="009145E4">
    <w:pPr>
      <w:pStyle w:val="Rodap"/>
      <w:framePr w:wrap="around" w:vAnchor="text" w:hAnchor="margin" w:xAlign="right" w:y="1"/>
      <w:rPr>
        <w:rStyle w:val="Nmerodepgina"/>
        <w:sz w:val="19"/>
        <w:szCs w:val="19"/>
      </w:rPr>
    </w:pPr>
    <w:r>
      <w:rPr>
        <w:rStyle w:val="Nmerodepgina"/>
        <w:sz w:val="19"/>
        <w:szCs w:val="19"/>
      </w:rPr>
      <w:fldChar w:fldCharType="begin"/>
    </w:r>
    <w:r w:rsidR="00EF6967">
      <w:rPr>
        <w:rStyle w:val="Nmerodepgina"/>
        <w:sz w:val="19"/>
        <w:szCs w:val="19"/>
      </w:rPr>
      <w:instrText xml:space="preserve">PAGE  </w:instrText>
    </w:r>
    <w:r>
      <w:rPr>
        <w:rStyle w:val="Nmerodepgina"/>
        <w:sz w:val="19"/>
        <w:szCs w:val="19"/>
      </w:rPr>
      <w:fldChar w:fldCharType="separate"/>
    </w:r>
    <w:r w:rsidR="00EF6967">
      <w:rPr>
        <w:rStyle w:val="Nmerodepgina"/>
        <w:noProof/>
        <w:sz w:val="19"/>
        <w:szCs w:val="19"/>
      </w:rPr>
      <w:t>10</w:t>
    </w:r>
    <w:r>
      <w:rPr>
        <w:rStyle w:val="Nmerodepgina"/>
        <w:sz w:val="19"/>
        <w:szCs w:val="19"/>
      </w:rPr>
      <w:fldChar w:fldCharType="end"/>
    </w:r>
  </w:p>
  <w:p w:rsidR="00E015BE" w:rsidRDefault="00F461CD">
    <w:pPr>
      <w:pStyle w:val="Rodap"/>
      <w:ind w:right="360"/>
      <w:rPr>
        <w:sz w:val="19"/>
        <w:szCs w:val="19"/>
      </w:rPr>
    </w:pPr>
  </w:p>
  <w:p w:rsidR="00505560" w:rsidRDefault="00505560"/>
  <w:p w:rsidR="0006481F" w:rsidRDefault="000648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BE" w:rsidRDefault="009145E4">
    <w:pPr>
      <w:pStyle w:val="Rodap"/>
      <w:framePr w:wrap="around" w:vAnchor="text" w:hAnchor="margin" w:xAlign="right" w:y="1"/>
      <w:rPr>
        <w:rStyle w:val="Nmerodepgina"/>
      </w:rPr>
    </w:pPr>
    <w:r>
      <w:rPr>
        <w:rStyle w:val="Nmerodepgina"/>
      </w:rPr>
      <w:fldChar w:fldCharType="begin"/>
    </w:r>
    <w:r w:rsidR="00EF6967">
      <w:rPr>
        <w:rStyle w:val="Nmerodepgina"/>
      </w:rPr>
      <w:instrText xml:space="preserve">PAGE  </w:instrText>
    </w:r>
    <w:r>
      <w:rPr>
        <w:rStyle w:val="Nmerodepgina"/>
      </w:rPr>
      <w:fldChar w:fldCharType="separate"/>
    </w:r>
    <w:r w:rsidR="004F0084">
      <w:rPr>
        <w:rStyle w:val="Nmerodepgina"/>
        <w:noProof/>
      </w:rPr>
      <w:t>1</w:t>
    </w:r>
    <w:r>
      <w:rPr>
        <w:rStyle w:val="Nmerodepgina"/>
      </w:rPr>
      <w:fldChar w:fldCharType="end"/>
    </w:r>
  </w:p>
  <w:p w:rsidR="00731C20" w:rsidRPr="0070413C" w:rsidRDefault="00EF6967" w:rsidP="00731C20">
    <w:pPr>
      <w:shd w:val="clear" w:color="00FF00" w:fill="auto"/>
      <w:jc w:val="center"/>
      <w:rPr>
        <w:rFonts w:ascii="Arial" w:hAnsi="Arial" w:cs="Arial"/>
        <w:bCs/>
      </w:rPr>
    </w:pPr>
    <w:r w:rsidRPr="0070413C">
      <w:rPr>
        <w:rFonts w:ascii="Arial" w:hAnsi="Arial" w:cs="Arial"/>
      </w:rPr>
      <w:t>Av. Cuiabá, Quadra 01, Lote 09, Setor C</w:t>
    </w:r>
    <w:r w:rsidRPr="0070413C">
      <w:rPr>
        <w:rFonts w:ascii="Arial" w:hAnsi="Arial" w:cs="Arial"/>
        <w:bCs/>
      </w:rPr>
      <w:t xml:space="preserve">, Querência – MT, CEP </w:t>
    </w:r>
    <w:proofErr w:type="gramStart"/>
    <w:r w:rsidRPr="0070413C">
      <w:rPr>
        <w:rFonts w:ascii="Arial" w:hAnsi="Arial" w:cs="Arial"/>
        <w:bCs/>
      </w:rPr>
      <w:t>78.643.000</w:t>
    </w:r>
    <w:proofErr w:type="gramEnd"/>
  </w:p>
  <w:p w:rsidR="0070413C" w:rsidRDefault="00EF6967" w:rsidP="00C07F69">
    <w:pPr>
      <w:pStyle w:val="Ttulo7"/>
      <w:ind w:right="360"/>
      <w:jc w:val="center"/>
    </w:pPr>
    <w:r w:rsidRPr="0070413C">
      <w:rPr>
        <w:rFonts w:cs="Arial"/>
        <w:sz w:val="20"/>
      </w:rPr>
      <w:t>Fone: (66) 3529 1218, E</w:t>
    </w:r>
    <w:r w:rsidRPr="0070413C">
      <w:rPr>
        <w:rFonts w:cs="Arial"/>
        <w:bCs/>
        <w:sz w:val="20"/>
      </w:rPr>
      <w:t xml:space="preserve">-mail:  </w:t>
    </w:r>
    <w:hyperlink r:id="rId1" w:history="1">
      <w:r w:rsidRPr="00027613">
        <w:rPr>
          <w:rStyle w:val="Hyperlink"/>
          <w:rFonts w:cs="Arial"/>
          <w:bCs/>
          <w:sz w:val="20"/>
        </w:rPr>
        <w:t>licitacao.querencia@gmail.com</w:t>
      </w:r>
    </w:hyperlink>
  </w:p>
  <w:p w:rsidR="00C07F69" w:rsidRDefault="00F461CD" w:rsidP="00C07F69"/>
  <w:p w:rsidR="00C07F69" w:rsidRPr="00C07F69" w:rsidRDefault="00F461CD" w:rsidP="00C07F69"/>
  <w:p w:rsidR="00505560" w:rsidRDefault="00505560"/>
  <w:p w:rsidR="0006481F" w:rsidRDefault="000648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CD" w:rsidRDefault="00F461CD">
      <w:r>
        <w:separator/>
      </w:r>
    </w:p>
  </w:footnote>
  <w:footnote w:type="continuationSeparator" w:id="0">
    <w:p w:rsidR="00F461CD" w:rsidRDefault="00F4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BE" w:rsidRDefault="009145E4">
    <w:pPr>
      <w:pStyle w:val="Cabealho"/>
      <w:framePr w:wrap="around" w:vAnchor="text" w:hAnchor="margin" w:y="1"/>
      <w:rPr>
        <w:rStyle w:val="Nmerodepgina"/>
        <w:sz w:val="19"/>
        <w:szCs w:val="19"/>
      </w:rPr>
    </w:pPr>
    <w:r>
      <w:rPr>
        <w:rStyle w:val="Nmerodepgina"/>
        <w:sz w:val="19"/>
        <w:szCs w:val="19"/>
      </w:rPr>
      <w:fldChar w:fldCharType="begin"/>
    </w:r>
    <w:r w:rsidR="00EF6967">
      <w:rPr>
        <w:rStyle w:val="Nmerodepgina"/>
        <w:sz w:val="19"/>
        <w:szCs w:val="19"/>
      </w:rPr>
      <w:instrText xml:space="preserve">PAGE  </w:instrText>
    </w:r>
    <w:r>
      <w:rPr>
        <w:rStyle w:val="Nmerodepgina"/>
        <w:sz w:val="19"/>
        <w:szCs w:val="19"/>
      </w:rPr>
      <w:fldChar w:fldCharType="separate"/>
    </w:r>
    <w:r w:rsidR="00EF6967">
      <w:rPr>
        <w:rStyle w:val="Nmerodepgina"/>
        <w:noProof/>
        <w:sz w:val="19"/>
        <w:szCs w:val="19"/>
      </w:rPr>
      <w:t>5</w:t>
    </w:r>
    <w:r>
      <w:rPr>
        <w:rStyle w:val="Nmerodepgina"/>
        <w:sz w:val="19"/>
        <w:szCs w:val="19"/>
      </w:rPr>
      <w:fldChar w:fldCharType="end"/>
    </w:r>
  </w:p>
  <w:p w:rsidR="00E015BE" w:rsidRDefault="00F461CD">
    <w:pPr>
      <w:pStyle w:val="Cabealho"/>
      <w:ind w:right="360" w:firstLine="360"/>
      <w:rPr>
        <w:sz w:val="19"/>
        <w:szCs w:val="19"/>
      </w:rPr>
    </w:pPr>
  </w:p>
  <w:p w:rsidR="00505560" w:rsidRDefault="00505560"/>
  <w:p w:rsidR="0006481F" w:rsidRDefault="000648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7" w:type="dxa"/>
      <w:tblLayout w:type="fixed"/>
      <w:tblLook w:val="04A0" w:firstRow="1" w:lastRow="0" w:firstColumn="1" w:lastColumn="0" w:noHBand="0" w:noVBand="1"/>
    </w:tblPr>
    <w:tblGrid>
      <w:gridCol w:w="2093"/>
      <w:gridCol w:w="4819"/>
      <w:gridCol w:w="3165"/>
    </w:tblGrid>
    <w:tr w:rsidR="00E015BE" w:rsidTr="00B519DA">
      <w:tc>
        <w:tcPr>
          <w:tcW w:w="2093" w:type="dxa"/>
        </w:tcPr>
        <w:p w:rsidR="00E015BE" w:rsidRDefault="00EF6967" w:rsidP="00B519DA">
          <w:r>
            <w:rPr>
              <w:noProof/>
            </w:rPr>
            <w:drawing>
              <wp:inline distT="0" distB="0" distL="0" distR="0" wp14:anchorId="0E552021" wp14:editId="72BE4AB5">
                <wp:extent cx="1266825" cy="102870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266825" cy="1028700"/>
                        </a:xfrm>
                        <a:prstGeom prst="rect">
                          <a:avLst/>
                        </a:prstGeom>
                        <a:noFill/>
                        <a:ln w="9525">
                          <a:noFill/>
                          <a:miter lim="800000"/>
                          <a:headEnd/>
                          <a:tailEnd/>
                        </a:ln>
                      </pic:spPr>
                    </pic:pic>
                  </a:graphicData>
                </a:graphic>
              </wp:inline>
            </w:drawing>
          </w:r>
        </w:p>
      </w:tc>
      <w:tc>
        <w:tcPr>
          <w:tcW w:w="4819" w:type="dxa"/>
        </w:tcPr>
        <w:p w:rsidR="00E015BE" w:rsidRPr="000F0DDC" w:rsidRDefault="00F461CD" w:rsidP="00B519DA">
          <w:pPr>
            <w:shd w:val="clear" w:color="00FF00" w:fill="auto"/>
            <w:jc w:val="center"/>
            <w:rPr>
              <w:b/>
              <w:bCs/>
            </w:rPr>
          </w:pPr>
        </w:p>
        <w:p w:rsidR="00E015BE" w:rsidRPr="004B06E9" w:rsidRDefault="00F461CD" w:rsidP="00B519DA">
          <w:pPr>
            <w:shd w:val="clear" w:color="00FF00" w:fill="auto"/>
            <w:jc w:val="center"/>
            <w:rPr>
              <w:rFonts w:ascii="Arial" w:hAnsi="Arial" w:cs="Arial"/>
              <w:b/>
              <w:bCs/>
            </w:rPr>
          </w:pPr>
        </w:p>
        <w:p w:rsidR="00E015BE" w:rsidRPr="004B06E9" w:rsidRDefault="00EF6967" w:rsidP="00B519DA">
          <w:pPr>
            <w:shd w:val="clear" w:color="00FF00" w:fill="auto"/>
            <w:jc w:val="center"/>
            <w:rPr>
              <w:rFonts w:ascii="Arial" w:hAnsi="Arial" w:cs="Arial"/>
              <w:b/>
              <w:bCs/>
            </w:rPr>
          </w:pPr>
          <w:r w:rsidRPr="004B06E9">
            <w:rPr>
              <w:rFonts w:ascii="Arial" w:hAnsi="Arial" w:cs="Arial"/>
              <w:b/>
              <w:bCs/>
            </w:rPr>
            <w:t>Estado de Mato Grosso</w:t>
          </w:r>
        </w:p>
        <w:p w:rsidR="00E015BE" w:rsidRPr="004B06E9" w:rsidRDefault="00EF6967" w:rsidP="00B519DA">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E015BE" w:rsidRDefault="00EF6967" w:rsidP="00B519DA">
          <w:pPr>
            <w:ind w:right="-108"/>
            <w:jc w:val="center"/>
          </w:pPr>
          <w:r w:rsidRPr="004B06E9">
            <w:rPr>
              <w:rFonts w:ascii="Arial" w:hAnsi="Arial" w:cs="Arial"/>
            </w:rPr>
            <w:t>CNPJ: 37.465.002/0001-66</w:t>
          </w:r>
        </w:p>
      </w:tc>
      <w:tc>
        <w:tcPr>
          <w:tcW w:w="3165" w:type="dxa"/>
        </w:tcPr>
        <w:p w:rsidR="00E015BE" w:rsidRDefault="00EF6967" w:rsidP="00200532">
          <w:pPr>
            <w:ind w:left="-108"/>
          </w:pPr>
          <w:r w:rsidRPr="00200532">
            <w:rPr>
              <w:noProof/>
            </w:rPr>
            <w:drawing>
              <wp:inline distT="0" distB="0" distL="0" distR="0" wp14:anchorId="0944EEDA" wp14:editId="348BE6A8">
                <wp:extent cx="1562100" cy="1028700"/>
                <wp:effectExtent l="19050" t="0" r="0" b="0"/>
                <wp:docPr id="12" name="Imagem 12" descr="G:\Logomarca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marca 2017.jpg"/>
                        <pic:cNvPicPr>
                          <a:picLocks noChangeAspect="1" noChangeArrowheads="1"/>
                        </pic:cNvPicPr>
                      </pic:nvPicPr>
                      <pic:blipFill>
                        <a:blip r:embed="rId2"/>
                        <a:srcRect/>
                        <a:stretch>
                          <a:fillRect/>
                        </a:stretch>
                      </pic:blipFill>
                      <pic:spPr bwMode="auto">
                        <a:xfrm>
                          <a:off x="0" y="0"/>
                          <a:ext cx="1568092" cy="1032646"/>
                        </a:xfrm>
                        <a:prstGeom prst="rect">
                          <a:avLst/>
                        </a:prstGeom>
                        <a:noFill/>
                        <a:ln w="9525">
                          <a:noFill/>
                          <a:miter lim="800000"/>
                          <a:headEnd/>
                          <a:tailEnd/>
                        </a:ln>
                      </pic:spPr>
                    </pic:pic>
                  </a:graphicData>
                </a:graphic>
              </wp:inline>
            </w:drawing>
          </w:r>
        </w:p>
      </w:tc>
    </w:tr>
  </w:tbl>
  <w:p w:rsidR="00E015BE" w:rsidRDefault="00F461CD">
    <w:pPr>
      <w:pStyle w:val="Cabealho"/>
      <w:rPr>
        <w:sz w:val="19"/>
        <w:szCs w:val="19"/>
      </w:rPr>
    </w:pPr>
  </w:p>
  <w:p w:rsidR="00505560" w:rsidRDefault="00505560"/>
  <w:p w:rsidR="0006481F" w:rsidRDefault="000648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4EF"/>
    <w:multiLevelType w:val="hybridMultilevel"/>
    <w:tmpl w:val="EA58E844"/>
    <w:lvl w:ilvl="0" w:tplc="11BCCB44">
      <w:start w:val="1"/>
      <w:numFmt w:val="lowerLetter"/>
      <w:lvlText w:val="%1."/>
      <w:lvlJc w:val="left"/>
      <w:pPr>
        <w:ind w:left="993"/>
      </w:pPr>
      <w:rPr>
        <w:rFonts w:asciiTheme="minorHAnsi" w:eastAsia="Times New Roman" w:hAnsiTheme="minorHAnsi" w:cs="Times New Roman" w:hint="default"/>
        <w:b/>
        <w:bCs/>
        <w:i w:val="0"/>
        <w:strike w:val="0"/>
        <w:dstrike w:val="0"/>
        <w:color w:val="000000"/>
        <w:sz w:val="24"/>
        <w:szCs w:val="24"/>
        <w:u w:val="none" w:color="000000"/>
        <w:vertAlign w:val="baseline"/>
      </w:rPr>
    </w:lvl>
    <w:lvl w:ilvl="1" w:tplc="C3CCEFE4">
      <w:start w:val="1"/>
      <w:numFmt w:val="lowerLetter"/>
      <w:lvlText w:val="%2"/>
      <w:lvlJc w:val="left"/>
      <w:pPr>
        <w:ind w:left="1819"/>
      </w:pPr>
      <w:rPr>
        <w:rFonts w:ascii="Times New Roman" w:eastAsia="Times New Roman" w:hAnsi="Times New Roman" w:cs="Times New Roman"/>
        <w:b/>
        <w:bCs/>
        <w:i w:val="0"/>
        <w:strike w:val="0"/>
        <w:dstrike w:val="0"/>
        <w:color w:val="000000"/>
        <w:sz w:val="24"/>
        <w:szCs w:val="24"/>
        <w:u w:val="none" w:color="000000"/>
        <w:vertAlign w:val="baseline"/>
      </w:rPr>
    </w:lvl>
    <w:lvl w:ilvl="2" w:tplc="7DBC1FB4">
      <w:start w:val="1"/>
      <w:numFmt w:val="lowerRoman"/>
      <w:lvlText w:val="%3"/>
      <w:lvlJc w:val="left"/>
      <w:pPr>
        <w:ind w:left="2539"/>
      </w:pPr>
      <w:rPr>
        <w:rFonts w:ascii="Times New Roman" w:eastAsia="Times New Roman" w:hAnsi="Times New Roman" w:cs="Times New Roman"/>
        <w:b/>
        <w:bCs/>
        <w:i w:val="0"/>
        <w:strike w:val="0"/>
        <w:dstrike w:val="0"/>
        <w:color w:val="000000"/>
        <w:sz w:val="24"/>
        <w:szCs w:val="24"/>
        <w:u w:val="none" w:color="000000"/>
        <w:vertAlign w:val="baseline"/>
      </w:rPr>
    </w:lvl>
    <w:lvl w:ilvl="3" w:tplc="8E6E830C">
      <w:start w:val="1"/>
      <w:numFmt w:val="decimal"/>
      <w:lvlText w:val="%4"/>
      <w:lvlJc w:val="left"/>
      <w:pPr>
        <w:ind w:left="3259"/>
      </w:pPr>
      <w:rPr>
        <w:rFonts w:ascii="Times New Roman" w:eastAsia="Times New Roman" w:hAnsi="Times New Roman" w:cs="Times New Roman"/>
        <w:b/>
        <w:bCs/>
        <w:i w:val="0"/>
        <w:strike w:val="0"/>
        <w:dstrike w:val="0"/>
        <w:color w:val="000000"/>
        <w:sz w:val="24"/>
        <w:szCs w:val="24"/>
        <w:u w:val="none" w:color="000000"/>
        <w:vertAlign w:val="baseline"/>
      </w:rPr>
    </w:lvl>
    <w:lvl w:ilvl="4" w:tplc="D31EE62C">
      <w:start w:val="1"/>
      <w:numFmt w:val="lowerLetter"/>
      <w:lvlText w:val="%5"/>
      <w:lvlJc w:val="left"/>
      <w:pPr>
        <w:ind w:left="3979"/>
      </w:pPr>
      <w:rPr>
        <w:rFonts w:ascii="Times New Roman" w:eastAsia="Times New Roman" w:hAnsi="Times New Roman" w:cs="Times New Roman"/>
        <w:b/>
        <w:bCs/>
        <w:i w:val="0"/>
        <w:strike w:val="0"/>
        <w:dstrike w:val="0"/>
        <w:color w:val="000000"/>
        <w:sz w:val="24"/>
        <w:szCs w:val="24"/>
        <w:u w:val="none" w:color="000000"/>
        <w:vertAlign w:val="baseline"/>
      </w:rPr>
    </w:lvl>
    <w:lvl w:ilvl="5" w:tplc="AB6AA118">
      <w:start w:val="1"/>
      <w:numFmt w:val="lowerRoman"/>
      <w:lvlText w:val="%6"/>
      <w:lvlJc w:val="left"/>
      <w:pPr>
        <w:ind w:left="4699"/>
      </w:pPr>
      <w:rPr>
        <w:rFonts w:ascii="Times New Roman" w:eastAsia="Times New Roman" w:hAnsi="Times New Roman" w:cs="Times New Roman"/>
        <w:b/>
        <w:bCs/>
        <w:i w:val="0"/>
        <w:strike w:val="0"/>
        <w:dstrike w:val="0"/>
        <w:color w:val="000000"/>
        <w:sz w:val="24"/>
        <w:szCs w:val="24"/>
        <w:u w:val="none" w:color="000000"/>
        <w:vertAlign w:val="baseline"/>
      </w:rPr>
    </w:lvl>
    <w:lvl w:ilvl="6" w:tplc="C7408764">
      <w:start w:val="1"/>
      <w:numFmt w:val="decimal"/>
      <w:lvlText w:val="%7"/>
      <w:lvlJc w:val="left"/>
      <w:pPr>
        <w:ind w:left="5419"/>
      </w:pPr>
      <w:rPr>
        <w:rFonts w:ascii="Times New Roman" w:eastAsia="Times New Roman" w:hAnsi="Times New Roman" w:cs="Times New Roman"/>
        <w:b/>
        <w:bCs/>
        <w:i w:val="0"/>
        <w:strike w:val="0"/>
        <w:dstrike w:val="0"/>
        <w:color w:val="000000"/>
        <w:sz w:val="24"/>
        <w:szCs w:val="24"/>
        <w:u w:val="none" w:color="000000"/>
        <w:vertAlign w:val="baseline"/>
      </w:rPr>
    </w:lvl>
    <w:lvl w:ilvl="7" w:tplc="7632B9BA">
      <w:start w:val="1"/>
      <w:numFmt w:val="lowerLetter"/>
      <w:lvlText w:val="%8"/>
      <w:lvlJc w:val="left"/>
      <w:pPr>
        <w:ind w:left="6139"/>
      </w:pPr>
      <w:rPr>
        <w:rFonts w:ascii="Times New Roman" w:eastAsia="Times New Roman" w:hAnsi="Times New Roman" w:cs="Times New Roman"/>
        <w:b/>
        <w:bCs/>
        <w:i w:val="0"/>
        <w:strike w:val="0"/>
        <w:dstrike w:val="0"/>
        <w:color w:val="000000"/>
        <w:sz w:val="24"/>
        <w:szCs w:val="24"/>
        <w:u w:val="none" w:color="000000"/>
        <w:vertAlign w:val="baseline"/>
      </w:rPr>
    </w:lvl>
    <w:lvl w:ilvl="8" w:tplc="98C681DE">
      <w:start w:val="1"/>
      <w:numFmt w:val="lowerRoman"/>
      <w:lvlText w:val="%9"/>
      <w:lvlJc w:val="left"/>
      <w:pPr>
        <w:ind w:left="6859"/>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
    <w:nsid w:val="06312E47"/>
    <w:multiLevelType w:val="hybridMultilevel"/>
    <w:tmpl w:val="2B9429F8"/>
    <w:lvl w:ilvl="0" w:tplc="66DA1F2E">
      <w:start w:val="2"/>
      <w:numFmt w:val="lowerLetter"/>
      <w:lvlText w:val="%1."/>
      <w:lvlJc w:val="left"/>
      <w:pPr>
        <w:ind w:left="115"/>
      </w:pPr>
      <w:rPr>
        <w:rFonts w:ascii="Times New Roman" w:eastAsia="Times New Roman" w:hAnsi="Times New Roman" w:cs="Times New Roman"/>
        <w:b/>
        <w:bCs/>
        <w:i w:val="0"/>
        <w:strike w:val="0"/>
        <w:dstrike w:val="0"/>
        <w:color w:val="000000"/>
        <w:sz w:val="24"/>
        <w:szCs w:val="24"/>
        <w:u w:val="none" w:color="000000"/>
        <w:vertAlign w:val="baseline"/>
      </w:rPr>
    </w:lvl>
    <w:lvl w:ilvl="1" w:tplc="802A68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7DFA4AE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F01852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4F1077D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F8B6F9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C9F8AF4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612AEE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E124B1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
    <w:nsid w:val="0FCE0CF3"/>
    <w:multiLevelType w:val="hybridMultilevel"/>
    <w:tmpl w:val="FE3A7DF6"/>
    <w:lvl w:ilvl="0" w:tplc="EC2CDD2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201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AFF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8B8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42E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29E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4A13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EA7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84A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BD45881"/>
    <w:multiLevelType w:val="hybridMultilevel"/>
    <w:tmpl w:val="4DECC9AA"/>
    <w:lvl w:ilvl="0" w:tplc="0F64AD3C">
      <w:start w:val="1"/>
      <w:numFmt w:val="lowerLetter"/>
      <w:lvlText w:val="%1."/>
      <w:lvlJc w:val="left"/>
      <w:pPr>
        <w:ind w:left="115"/>
      </w:pPr>
      <w:rPr>
        <w:rFonts w:ascii="Times New Roman" w:eastAsia="Times New Roman" w:hAnsi="Times New Roman" w:cs="Times New Roman"/>
        <w:b/>
        <w:bCs/>
        <w:i w:val="0"/>
        <w:strike w:val="0"/>
        <w:dstrike w:val="0"/>
        <w:color w:val="000000"/>
        <w:sz w:val="24"/>
        <w:szCs w:val="24"/>
        <w:u w:val="none" w:color="000000"/>
        <w:vertAlign w:val="baseline"/>
      </w:rPr>
    </w:lvl>
    <w:lvl w:ilvl="1" w:tplc="4E6028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9058FC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C1E4F1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99502B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378674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E69A5B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B82ADC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05643B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
    <w:nsid w:val="1C911EE9"/>
    <w:multiLevelType w:val="hybridMultilevel"/>
    <w:tmpl w:val="320EABFE"/>
    <w:lvl w:ilvl="0" w:tplc="AED22EDC">
      <w:start w:val="4"/>
      <w:numFmt w:val="lowerLetter"/>
      <w:lvlText w:val="%1."/>
      <w:lvlJc w:val="left"/>
      <w:pPr>
        <w:ind w:left="115"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9E1ECC"/>
    <w:multiLevelType w:val="hybridMultilevel"/>
    <w:tmpl w:val="3C5AB690"/>
    <w:lvl w:ilvl="0" w:tplc="4C42097C">
      <w:start w:val="2"/>
      <w:numFmt w:val="lowerLetter"/>
      <w:lvlText w:val="%1."/>
      <w:lvlJc w:val="left"/>
      <w:pPr>
        <w:ind w:left="359"/>
      </w:pPr>
      <w:rPr>
        <w:rFonts w:ascii="Times New Roman" w:eastAsia="Times New Roman" w:hAnsi="Times New Roman" w:cs="Times New Roman"/>
        <w:b/>
        <w:bCs/>
        <w:i w:val="0"/>
        <w:strike w:val="0"/>
        <w:dstrike w:val="0"/>
        <w:color w:val="000000"/>
        <w:sz w:val="24"/>
        <w:szCs w:val="24"/>
        <w:u w:val="none" w:color="000000"/>
        <w:vertAlign w:val="baseline"/>
      </w:rPr>
    </w:lvl>
    <w:lvl w:ilvl="1" w:tplc="37C4BF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E5243A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585422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4EC8E5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82E045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88664C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694AD4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B98A6B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6">
    <w:nsid w:val="29A27078"/>
    <w:multiLevelType w:val="hybridMultilevel"/>
    <w:tmpl w:val="DFDCA904"/>
    <w:lvl w:ilvl="0" w:tplc="8A6CCA08">
      <w:start w:val="1"/>
      <w:numFmt w:val="lowerLetter"/>
      <w:lvlText w:val="%1."/>
      <w:lvlJc w:val="left"/>
      <w:pPr>
        <w:ind w:left="359"/>
      </w:pPr>
      <w:rPr>
        <w:rFonts w:ascii="Times New Roman" w:eastAsia="Times New Roman" w:hAnsi="Times New Roman" w:cs="Times New Roman"/>
        <w:b/>
        <w:bCs/>
        <w:i w:val="0"/>
        <w:strike w:val="0"/>
        <w:dstrike w:val="0"/>
        <w:color w:val="000000"/>
        <w:sz w:val="24"/>
        <w:szCs w:val="24"/>
        <w:u w:val="none" w:color="000000"/>
        <w:vertAlign w:val="baseline"/>
      </w:rPr>
    </w:lvl>
    <w:lvl w:ilvl="1" w:tplc="13BA4BA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tplc="E9D2A438">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vertAlign w:val="baseline"/>
      </w:rPr>
    </w:lvl>
    <w:lvl w:ilvl="3" w:tplc="999C9970">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vertAlign w:val="baseline"/>
      </w:rPr>
    </w:lvl>
    <w:lvl w:ilvl="4" w:tplc="ED64DF2C">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vertAlign w:val="baseline"/>
      </w:rPr>
    </w:lvl>
    <w:lvl w:ilvl="5" w:tplc="256606B2">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vertAlign w:val="baseline"/>
      </w:rPr>
    </w:lvl>
    <w:lvl w:ilvl="6" w:tplc="1D6621A4">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vertAlign w:val="baseline"/>
      </w:rPr>
    </w:lvl>
    <w:lvl w:ilvl="7" w:tplc="D854A5F8">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vertAlign w:val="baseline"/>
      </w:rPr>
    </w:lvl>
    <w:lvl w:ilvl="8" w:tplc="B2F6F9C6">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3EEC27F5"/>
    <w:multiLevelType w:val="hybridMultilevel"/>
    <w:tmpl w:val="48A2F9C6"/>
    <w:lvl w:ilvl="0" w:tplc="1A3816B4">
      <w:start w:val="3"/>
      <w:numFmt w:val="lowerLetter"/>
      <w:lvlText w:val="%1."/>
      <w:lvlJc w:val="left"/>
      <w:pPr>
        <w:ind w:left="115"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3EB3F91"/>
    <w:multiLevelType w:val="hybridMultilevel"/>
    <w:tmpl w:val="BD6C6D30"/>
    <w:lvl w:ilvl="0" w:tplc="28DC0DFE">
      <w:start w:val="1"/>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vertAlign w:val="baseline"/>
      </w:rPr>
    </w:lvl>
    <w:lvl w:ilvl="1" w:tplc="0AAA5D7E">
      <w:start w:val="1"/>
      <w:numFmt w:val="lowerLetter"/>
      <w:lvlText w:val="%2"/>
      <w:lvlJc w:val="left"/>
      <w:pPr>
        <w:ind w:left="749"/>
      </w:pPr>
      <w:rPr>
        <w:rFonts w:ascii="Times New Roman" w:eastAsia="Times New Roman" w:hAnsi="Times New Roman" w:cs="Times New Roman"/>
        <w:b/>
        <w:bCs/>
        <w:i w:val="0"/>
        <w:strike w:val="0"/>
        <w:dstrike w:val="0"/>
        <w:color w:val="000000"/>
        <w:sz w:val="24"/>
        <w:szCs w:val="24"/>
        <w:u w:val="none" w:color="000000"/>
        <w:vertAlign w:val="baseline"/>
      </w:rPr>
    </w:lvl>
    <w:lvl w:ilvl="2" w:tplc="008E88AA">
      <w:start w:val="1"/>
      <w:numFmt w:val="lowerRoman"/>
      <w:lvlText w:val="%3"/>
      <w:lvlJc w:val="left"/>
      <w:pPr>
        <w:ind w:left="1469"/>
      </w:pPr>
      <w:rPr>
        <w:rFonts w:ascii="Times New Roman" w:eastAsia="Times New Roman" w:hAnsi="Times New Roman" w:cs="Times New Roman"/>
        <w:b/>
        <w:bCs/>
        <w:i w:val="0"/>
        <w:strike w:val="0"/>
        <w:dstrike w:val="0"/>
        <w:color w:val="000000"/>
        <w:sz w:val="24"/>
        <w:szCs w:val="24"/>
        <w:u w:val="none" w:color="000000"/>
        <w:vertAlign w:val="baseline"/>
      </w:rPr>
    </w:lvl>
    <w:lvl w:ilvl="3" w:tplc="7DE093C8">
      <w:start w:val="1"/>
      <w:numFmt w:val="decimal"/>
      <w:lvlText w:val="%4"/>
      <w:lvlJc w:val="left"/>
      <w:pPr>
        <w:ind w:left="2189"/>
      </w:pPr>
      <w:rPr>
        <w:rFonts w:ascii="Times New Roman" w:eastAsia="Times New Roman" w:hAnsi="Times New Roman" w:cs="Times New Roman"/>
        <w:b/>
        <w:bCs/>
        <w:i w:val="0"/>
        <w:strike w:val="0"/>
        <w:dstrike w:val="0"/>
        <w:color w:val="000000"/>
        <w:sz w:val="24"/>
        <w:szCs w:val="24"/>
        <w:u w:val="none" w:color="000000"/>
        <w:vertAlign w:val="baseline"/>
      </w:rPr>
    </w:lvl>
    <w:lvl w:ilvl="4" w:tplc="E37CB448">
      <w:start w:val="1"/>
      <w:numFmt w:val="lowerLetter"/>
      <w:lvlText w:val="%5"/>
      <w:lvlJc w:val="left"/>
      <w:pPr>
        <w:ind w:left="2909"/>
      </w:pPr>
      <w:rPr>
        <w:rFonts w:ascii="Times New Roman" w:eastAsia="Times New Roman" w:hAnsi="Times New Roman" w:cs="Times New Roman"/>
        <w:b/>
        <w:bCs/>
        <w:i w:val="0"/>
        <w:strike w:val="0"/>
        <w:dstrike w:val="0"/>
        <w:color w:val="000000"/>
        <w:sz w:val="24"/>
        <w:szCs w:val="24"/>
        <w:u w:val="none" w:color="000000"/>
        <w:vertAlign w:val="baseline"/>
      </w:rPr>
    </w:lvl>
    <w:lvl w:ilvl="5" w:tplc="D6C85DA0">
      <w:start w:val="1"/>
      <w:numFmt w:val="lowerRoman"/>
      <w:lvlText w:val="%6"/>
      <w:lvlJc w:val="left"/>
      <w:pPr>
        <w:ind w:left="3629"/>
      </w:pPr>
      <w:rPr>
        <w:rFonts w:ascii="Times New Roman" w:eastAsia="Times New Roman" w:hAnsi="Times New Roman" w:cs="Times New Roman"/>
        <w:b/>
        <w:bCs/>
        <w:i w:val="0"/>
        <w:strike w:val="0"/>
        <w:dstrike w:val="0"/>
        <w:color w:val="000000"/>
        <w:sz w:val="24"/>
        <w:szCs w:val="24"/>
        <w:u w:val="none" w:color="000000"/>
        <w:vertAlign w:val="baseline"/>
      </w:rPr>
    </w:lvl>
    <w:lvl w:ilvl="6" w:tplc="2F94A1EE">
      <w:start w:val="1"/>
      <w:numFmt w:val="decimal"/>
      <w:lvlText w:val="%7"/>
      <w:lvlJc w:val="left"/>
      <w:pPr>
        <w:ind w:left="4349"/>
      </w:pPr>
      <w:rPr>
        <w:rFonts w:ascii="Times New Roman" w:eastAsia="Times New Roman" w:hAnsi="Times New Roman" w:cs="Times New Roman"/>
        <w:b/>
        <w:bCs/>
        <w:i w:val="0"/>
        <w:strike w:val="0"/>
        <w:dstrike w:val="0"/>
        <w:color w:val="000000"/>
        <w:sz w:val="24"/>
        <w:szCs w:val="24"/>
        <w:u w:val="none" w:color="000000"/>
        <w:vertAlign w:val="baseline"/>
      </w:rPr>
    </w:lvl>
    <w:lvl w:ilvl="7" w:tplc="C88C5726">
      <w:start w:val="1"/>
      <w:numFmt w:val="lowerLetter"/>
      <w:lvlText w:val="%8"/>
      <w:lvlJc w:val="left"/>
      <w:pPr>
        <w:ind w:left="5069"/>
      </w:pPr>
      <w:rPr>
        <w:rFonts w:ascii="Times New Roman" w:eastAsia="Times New Roman" w:hAnsi="Times New Roman" w:cs="Times New Roman"/>
        <w:b/>
        <w:bCs/>
        <w:i w:val="0"/>
        <w:strike w:val="0"/>
        <w:dstrike w:val="0"/>
        <w:color w:val="000000"/>
        <w:sz w:val="24"/>
        <w:szCs w:val="24"/>
        <w:u w:val="none" w:color="000000"/>
        <w:vertAlign w:val="baseline"/>
      </w:rPr>
    </w:lvl>
    <w:lvl w:ilvl="8" w:tplc="E25C6B2A">
      <w:start w:val="1"/>
      <w:numFmt w:val="lowerRoman"/>
      <w:lvlText w:val="%9"/>
      <w:lvlJc w:val="left"/>
      <w:pPr>
        <w:ind w:left="5789"/>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9">
    <w:nsid w:val="45DF2E84"/>
    <w:multiLevelType w:val="multilevel"/>
    <w:tmpl w:val="9CA2741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3"/>
      <w:numFmt w:val="decimal"/>
      <w:lvlRestart w:val="0"/>
      <w:lvlText w:val="%1.%2"/>
      <w:lvlJc w:val="left"/>
      <w:pPr>
        <w:ind w:left="115"/>
      </w:pPr>
      <w:rPr>
        <w:rFonts w:asciiTheme="minorHAnsi" w:eastAsia="Times New Roman" w:hAnsiTheme="minorHAnsi" w:cs="Times New Roman" w:hint="default"/>
        <w:b/>
        <w:bCs/>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0">
    <w:nsid w:val="47501887"/>
    <w:multiLevelType w:val="multilevel"/>
    <w:tmpl w:val="7E1EB5CC"/>
    <w:lvl w:ilvl="0">
      <w:start w:val="1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3"/>
      <w:numFmt w:val="decimal"/>
      <w:lvlRestart w:val="0"/>
      <w:lvlText w:val="%1.%2"/>
      <w:lvlJc w:val="left"/>
      <w:pPr>
        <w:ind w:left="115"/>
      </w:pPr>
      <w:rPr>
        <w:rFonts w:asciiTheme="minorHAnsi" w:eastAsia="Times New Roman" w:hAnsiTheme="minorHAnsi" w:cs="Times New Roman" w:hint="default"/>
        <w:b/>
        <w:bCs/>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1">
    <w:nsid w:val="599D234F"/>
    <w:multiLevelType w:val="hybridMultilevel"/>
    <w:tmpl w:val="96F49F74"/>
    <w:lvl w:ilvl="0" w:tplc="92C62244">
      <w:start w:val="1"/>
      <w:numFmt w:val="upperRoman"/>
      <w:lvlText w:val="%1-"/>
      <w:lvlJc w:val="left"/>
      <w:pPr>
        <w:ind w:left="955"/>
      </w:pPr>
      <w:rPr>
        <w:rFonts w:ascii="Times New Roman" w:eastAsia="Times New Roman" w:hAnsi="Times New Roman" w:cs="Times New Roman"/>
        <w:b w:val="0"/>
        <w:i w:val="0"/>
        <w:strike w:val="0"/>
        <w:dstrike w:val="0"/>
        <w:color w:val="000000"/>
        <w:sz w:val="24"/>
        <w:szCs w:val="24"/>
        <w:u w:val="none" w:color="000000"/>
        <w:vertAlign w:val="baseline"/>
      </w:rPr>
    </w:lvl>
    <w:lvl w:ilvl="1" w:tplc="0EE8400E">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vertAlign w:val="baseline"/>
      </w:rPr>
    </w:lvl>
    <w:lvl w:ilvl="2" w:tplc="B6B6ECB4">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vertAlign w:val="baseline"/>
      </w:rPr>
    </w:lvl>
    <w:lvl w:ilvl="3" w:tplc="5A7E2492">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vertAlign w:val="baseline"/>
      </w:rPr>
    </w:lvl>
    <w:lvl w:ilvl="4" w:tplc="6EC2790A">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vertAlign w:val="baseline"/>
      </w:rPr>
    </w:lvl>
    <w:lvl w:ilvl="5" w:tplc="0582A4AE">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vertAlign w:val="baseline"/>
      </w:rPr>
    </w:lvl>
    <w:lvl w:ilvl="6" w:tplc="5A027686">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vertAlign w:val="baseline"/>
      </w:rPr>
    </w:lvl>
    <w:lvl w:ilvl="7" w:tplc="4E44E328">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vertAlign w:val="baseline"/>
      </w:rPr>
    </w:lvl>
    <w:lvl w:ilvl="8" w:tplc="05BE83F0">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6AD65282"/>
    <w:multiLevelType w:val="hybridMultilevel"/>
    <w:tmpl w:val="03784F0A"/>
    <w:lvl w:ilvl="0" w:tplc="947A8ECC">
      <w:start w:val="1"/>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vertAlign w:val="baseline"/>
      </w:rPr>
    </w:lvl>
    <w:lvl w:ilvl="1" w:tplc="B56A521E">
      <w:start w:val="1"/>
      <w:numFmt w:val="lowerLetter"/>
      <w:lvlText w:val="%2"/>
      <w:lvlJc w:val="left"/>
      <w:pPr>
        <w:ind w:left="1005"/>
      </w:pPr>
      <w:rPr>
        <w:rFonts w:ascii="Times New Roman" w:eastAsia="Times New Roman" w:hAnsi="Times New Roman" w:cs="Times New Roman"/>
        <w:b/>
        <w:bCs/>
        <w:i w:val="0"/>
        <w:strike w:val="0"/>
        <w:dstrike w:val="0"/>
        <w:color w:val="000000"/>
        <w:sz w:val="24"/>
        <w:szCs w:val="24"/>
        <w:u w:val="none" w:color="000000"/>
        <w:vertAlign w:val="baseline"/>
      </w:rPr>
    </w:lvl>
    <w:lvl w:ilvl="2" w:tplc="DC60D456">
      <w:start w:val="1"/>
      <w:numFmt w:val="lowerRoman"/>
      <w:lvlText w:val="%3"/>
      <w:lvlJc w:val="left"/>
      <w:pPr>
        <w:ind w:left="1725"/>
      </w:pPr>
      <w:rPr>
        <w:rFonts w:ascii="Times New Roman" w:eastAsia="Times New Roman" w:hAnsi="Times New Roman" w:cs="Times New Roman"/>
        <w:b/>
        <w:bCs/>
        <w:i w:val="0"/>
        <w:strike w:val="0"/>
        <w:dstrike w:val="0"/>
        <w:color w:val="000000"/>
        <w:sz w:val="24"/>
        <w:szCs w:val="24"/>
        <w:u w:val="none" w:color="000000"/>
        <w:vertAlign w:val="baseline"/>
      </w:rPr>
    </w:lvl>
    <w:lvl w:ilvl="3" w:tplc="85688558">
      <w:start w:val="1"/>
      <w:numFmt w:val="decimal"/>
      <w:lvlText w:val="%4"/>
      <w:lvlJc w:val="left"/>
      <w:pPr>
        <w:ind w:left="2445"/>
      </w:pPr>
      <w:rPr>
        <w:rFonts w:ascii="Times New Roman" w:eastAsia="Times New Roman" w:hAnsi="Times New Roman" w:cs="Times New Roman"/>
        <w:b/>
        <w:bCs/>
        <w:i w:val="0"/>
        <w:strike w:val="0"/>
        <w:dstrike w:val="0"/>
        <w:color w:val="000000"/>
        <w:sz w:val="24"/>
        <w:szCs w:val="24"/>
        <w:u w:val="none" w:color="000000"/>
        <w:vertAlign w:val="baseline"/>
      </w:rPr>
    </w:lvl>
    <w:lvl w:ilvl="4" w:tplc="175EF6E4">
      <w:start w:val="1"/>
      <w:numFmt w:val="lowerLetter"/>
      <w:lvlText w:val="%5"/>
      <w:lvlJc w:val="left"/>
      <w:pPr>
        <w:ind w:left="3165"/>
      </w:pPr>
      <w:rPr>
        <w:rFonts w:ascii="Times New Roman" w:eastAsia="Times New Roman" w:hAnsi="Times New Roman" w:cs="Times New Roman"/>
        <w:b/>
        <w:bCs/>
        <w:i w:val="0"/>
        <w:strike w:val="0"/>
        <w:dstrike w:val="0"/>
        <w:color w:val="000000"/>
        <w:sz w:val="24"/>
        <w:szCs w:val="24"/>
        <w:u w:val="none" w:color="000000"/>
        <w:vertAlign w:val="baseline"/>
      </w:rPr>
    </w:lvl>
    <w:lvl w:ilvl="5" w:tplc="1B38857C">
      <w:start w:val="1"/>
      <w:numFmt w:val="lowerRoman"/>
      <w:lvlText w:val="%6"/>
      <w:lvlJc w:val="left"/>
      <w:pPr>
        <w:ind w:left="3885"/>
      </w:pPr>
      <w:rPr>
        <w:rFonts w:ascii="Times New Roman" w:eastAsia="Times New Roman" w:hAnsi="Times New Roman" w:cs="Times New Roman"/>
        <w:b/>
        <w:bCs/>
        <w:i w:val="0"/>
        <w:strike w:val="0"/>
        <w:dstrike w:val="0"/>
        <w:color w:val="000000"/>
        <w:sz w:val="24"/>
        <w:szCs w:val="24"/>
        <w:u w:val="none" w:color="000000"/>
        <w:vertAlign w:val="baseline"/>
      </w:rPr>
    </w:lvl>
    <w:lvl w:ilvl="6" w:tplc="46520634">
      <w:start w:val="1"/>
      <w:numFmt w:val="decimal"/>
      <w:lvlText w:val="%7"/>
      <w:lvlJc w:val="left"/>
      <w:pPr>
        <w:ind w:left="4605"/>
      </w:pPr>
      <w:rPr>
        <w:rFonts w:ascii="Times New Roman" w:eastAsia="Times New Roman" w:hAnsi="Times New Roman" w:cs="Times New Roman"/>
        <w:b/>
        <w:bCs/>
        <w:i w:val="0"/>
        <w:strike w:val="0"/>
        <w:dstrike w:val="0"/>
        <w:color w:val="000000"/>
        <w:sz w:val="24"/>
        <w:szCs w:val="24"/>
        <w:u w:val="none" w:color="000000"/>
        <w:vertAlign w:val="baseline"/>
      </w:rPr>
    </w:lvl>
    <w:lvl w:ilvl="7" w:tplc="7D1AAF60">
      <w:start w:val="1"/>
      <w:numFmt w:val="lowerLetter"/>
      <w:lvlText w:val="%8"/>
      <w:lvlJc w:val="left"/>
      <w:pPr>
        <w:ind w:left="5325"/>
      </w:pPr>
      <w:rPr>
        <w:rFonts w:ascii="Times New Roman" w:eastAsia="Times New Roman" w:hAnsi="Times New Roman" w:cs="Times New Roman"/>
        <w:b/>
        <w:bCs/>
        <w:i w:val="0"/>
        <w:strike w:val="0"/>
        <w:dstrike w:val="0"/>
        <w:color w:val="000000"/>
        <w:sz w:val="24"/>
        <w:szCs w:val="24"/>
        <w:u w:val="none" w:color="000000"/>
        <w:vertAlign w:val="baseline"/>
      </w:rPr>
    </w:lvl>
    <w:lvl w:ilvl="8" w:tplc="674A14F8">
      <w:start w:val="1"/>
      <w:numFmt w:val="lowerRoman"/>
      <w:lvlText w:val="%9"/>
      <w:lvlJc w:val="left"/>
      <w:pPr>
        <w:ind w:left="6045"/>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3">
    <w:nsid w:val="6D884DFC"/>
    <w:multiLevelType w:val="hybridMultilevel"/>
    <w:tmpl w:val="03784F0A"/>
    <w:lvl w:ilvl="0" w:tplc="947A8ECC">
      <w:start w:val="1"/>
      <w:numFmt w:val="lowerLetter"/>
      <w:lvlText w:val="%1."/>
      <w:lvlJc w:val="left"/>
      <w:pPr>
        <w:ind w:left="359"/>
      </w:pPr>
      <w:rPr>
        <w:rFonts w:ascii="Times New Roman" w:eastAsia="Times New Roman" w:hAnsi="Times New Roman" w:cs="Times New Roman"/>
        <w:b/>
        <w:bCs/>
        <w:i w:val="0"/>
        <w:strike w:val="0"/>
        <w:dstrike w:val="0"/>
        <w:color w:val="000000"/>
        <w:sz w:val="24"/>
        <w:szCs w:val="24"/>
        <w:u w:val="none" w:color="000000"/>
        <w:vertAlign w:val="baseline"/>
      </w:rPr>
    </w:lvl>
    <w:lvl w:ilvl="1" w:tplc="B56A52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DC60D4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856885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175EF6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1B3885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465206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7D1AAF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674A14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abstractNumId w:val="2"/>
  </w:num>
  <w:num w:numId="2">
    <w:abstractNumId w:val="0"/>
  </w:num>
  <w:num w:numId="3">
    <w:abstractNumId w:val="8"/>
  </w:num>
  <w:num w:numId="4">
    <w:abstractNumId w:val="9"/>
  </w:num>
  <w:num w:numId="5">
    <w:abstractNumId w:val="1"/>
  </w:num>
  <w:num w:numId="6">
    <w:abstractNumId w:val="6"/>
  </w:num>
  <w:num w:numId="7">
    <w:abstractNumId w:val="12"/>
  </w:num>
  <w:num w:numId="8">
    <w:abstractNumId w:val="13"/>
  </w:num>
  <w:num w:numId="9">
    <w:abstractNumId w:val="3"/>
  </w:num>
  <w:num w:numId="10">
    <w:abstractNumId w:val="10"/>
  </w:num>
  <w:num w:numId="11">
    <w:abstractNumId w:val="5"/>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67"/>
    <w:rsid w:val="00027EB4"/>
    <w:rsid w:val="00036105"/>
    <w:rsid w:val="00047F7F"/>
    <w:rsid w:val="00053201"/>
    <w:rsid w:val="00057490"/>
    <w:rsid w:val="0006481F"/>
    <w:rsid w:val="00065C2F"/>
    <w:rsid w:val="000A7214"/>
    <w:rsid w:val="000D218F"/>
    <w:rsid w:val="000D3F27"/>
    <w:rsid w:val="000D7AD3"/>
    <w:rsid w:val="001019CA"/>
    <w:rsid w:val="0012528C"/>
    <w:rsid w:val="00171AD2"/>
    <w:rsid w:val="001752A9"/>
    <w:rsid w:val="001C3D29"/>
    <w:rsid w:val="001E58DD"/>
    <w:rsid w:val="00210FAB"/>
    <w:rsid w:val="00215E4E"/>
    <w:rsid w:val="00270A6A"/>
    <w:rsid w:val="0027395A"/>
    <w:rsid w:val="002A33E6"/>
    <w:rsid w:val="002E2557"/>
    <w:rsid w:val="002F03E3"/>
    <w:rsid w:val="00312551"/>
    <w:rsid w:val="00361309"/>
    <w:rsid w:val="00374B51"/>
    <w:rsid w:val="003C0B8F"/>
    <w:rsid w:val="003C3440"/>
    <w:rsid w:val="003E6406"/>
    <w:rsid w:val="003F75B0"/>
    <w:rsid w:val="003F7D0F"/>
    <w:rsid w:val="00406845"/>
    <w:rsid w:val="004351A4"/>
    <w:rsid w:val="004A1CBC"/>
    <w:rsid w:val="004B7FB5"/>
    <w:rsid w:val="004F0084"/>
    <w:rsid w:val="00505560"/>
    <w:rsid w:val="00511EB9"/>
    <w:rsid w:val="00516C15"/>
    <w:rsid w:val="005355A4"/>
    <w:rsid w:val="00544BAD"/>
    <w:rsid w:val="005547CA"/>
    <w:rsid w:val="00566420"/>
    <w:rsid w:val="00592DF1"/>
    <w:rsid w:val="005A33F1"/>
    <w:rsid w:val="005B34BF"/>
    <w:rsid w:val="005B4CB8"/>
    <w:rsid w:val="005C600B"/>
    <w:rsid w:val="005F287C"/>
    <w:rsid w:val="00625F2B"/>
    <w:rsid w:val="006F0A19"/>
    <w:rsid w:val="006F3B2D"/>
    <w:rsid w:val="006F6BC9"/>
    <w:rsid w:val="00700110"/>
    <w:rsid w:val="007568D4"/>
    <w:rsid w:val="0078600B"/>
    <w:rsid w:val="007B1A3A"/>
    <w:rsid w:val="007B2189"/>
    <w:rsid w:val="007B4B2F"/>
    <w:rsid w:val="007B6944"/>
    <w:rsid w:val="007B6DE7"/>
    <w:rsid w:val="007C7ED9"/>
    <w:rsid w:val="007E1500"/>
    <w:rsid w:val="007E58EF"/>
    <w:rsid w:val="007F12AD"/>
    <w:rsid w:val="00853FA4"/>
    <w:rsid w:val="00871F4B"/>
    <w:rsid w:val="0088048F"/>
    <w:rsid w:val="00887F61"/>
    <w:rsid w:val="008A05BC"/>
    <w:rsid w:val="008A6A53"/>
    <w:rsid w:val="008E6686"/>
    <w:rsid w:val="00906AD6"/>
    <w:rsid w:val="009145E4"/>
    <w:rsid w:val="00937C84"/>
    <w:rsid w:val="009868DC"/>
    <w:rsid w:val="00986A74"/>
    <w:rsid w:val="0098707F"/>
    <w:rsid w:val="009909E2"/>
    <w:rsid w:val="009F2E29"/>
    <w:rsid w:val="009F3EE4"/>
    <w:rsid w:val="009F449F"/>
    <w:rsid w:val="009F5CFD"/>
    <w:rsid w:val="00A07F5C"/>
    <w:rsid w:val="00A43AF9"/>
    <w:rsid w:val="00A71BE3"/>
    <w:rsid w:val="00A74697"/>
    <w:rsid w:val="00AA6CD4"/>
    <w:rsid w:val="00AC7C14"/>
    <w:rsid w:val="00AF13BF"/>
    <w:rsid w:val="00AF5735"/>
    <w:rsid w:val="00B10968"/>
    <w:rsid w:val="00B22647"/>
    <w:rsid w:val="00B5362C"/>
    <w:rsid w:val="00B617EE"/>
    <w:rsid w:val="00BC1C09"/>
    <w:rsid w:val="00BE39C1"/>
    <w:rsid w:val="00C000C5"/>
    <w:rsid w:val="00C16A87"/>
    <w:rsid w:val="00C423D7"/>
    <w:rsid w:val="00C66895"/>
    <w:rsid w:val="00CB1389"/>
    <w:rsid w:val="00CB4FB2"/>
    <w:rsid w:val="00CB6DC8"/>
    <w:rsid w:val="00CE7D93"/>
    <w:rsid w:val="00D11129"/>
    <w:rsid w:val="00D238C3"/>
    <w:rsid w:val="00D27564"/>
    <w:rsid w:val="00D31A6C"/>
    <w:rsid w:val="00D41CF5"/>
    <w:rsid w:val="00D67F3F"/>
    <w:rsid w:val="00D75E4E"/>
    <w:rsid w:val="00D8596D"/>
    <w:rsid w:val="00DD08A9"/>
    <w:rsid w:val="00E15D7D"/>
    <w:rsid w:val="00E6182E"/>
    <w:rsid w:val="00E86959"/>
    <w:rsid w:val="00EA74B6"/>
    <w:rsid w:val="00ED34DA"/>
    <w:rsid w:val="00EF6967"/>
    <w:rsid w:val="00F10208"/>
    <w:rsid w:val="00F15BED"/>
    <w:rsid w:val="00F461CD"/>
    <w:rsid w:val="00F5763A"/>
    <w:rsid w:val="00F95CD1"/>
    <w:rsid w:val="00FD645A"/>
    <w:rsid w:val="00FE1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9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16A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16A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C16A8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ED34DA"/>
    <w:pPr>
      <w:keepNext/>
      <w:spacing w:before="240" w:after="60"/>
      <w:outlineLvl w:val="3"/>
    </w:pPr>
    <w:rPr>
      <w:b/>
      <w:bCs/>
      <w:sz w:val="28"/>
      <w:szCs w:val="28"/>
      <w:lang w:val="x-none" w:eastAsia="x-none"/>
    </w:rPr>
  </w:style>
  <w:style w:type="paragraph" w:styleId="Ttulo7">
    <w:name w:val="heading 7"/>
    <w:basedOn w:val="Normal"/>
    <w:next w:val="Normal"/>
    <w:link w:val="Ttulo7Char"/>
    <w:qFormat/>
    <w:rsid w:val="00EF6967"/>
    <w:pPr>
      <w:keepNext/>
      <w:jc w:val="both"/>
      <w:outlineLvl w:val="6"/>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EF6967"/>
    <w:rPr>
      <w:color w:val="0000FF"/>
      <w:u w:val="single"/>
    </w:rPr>
  </w:style>
  <w:style w:type="character" w:customStyle="1" w:styleId="Ttulo7Char">
    <w:name w:val="Título 7 Char"/>
    <w:basedOn w:val="Fontepargpadro"/>
    <w:link w:val="Ttulo7"/>
    <w:rsid w:val="00EF6967"/>
    <w:rPr>
      <w:rFonts w:ascii="Arial" w:eastAsia="Times New Roman" w:hAnsi="Arial" w:cs="Times New Roman"/>
      <w:sz w:val="24"/>
      <w:szCs w:val="20"/>
      <w:lang w:eastAsia="pt-BR"/>
    </w:rPr>
  </w:style>
  <w:style w:type="paragraph" w:styleId="Cabealho">
    <w:name w:val="header"/>
    <w:basedOn w:val="Normal"/>
    <w:link w:val="CabealhoChar"/>
    <w:rsid w:val="00EF6967"/>
    <w:pPr>
      <w:tabs>
        <w:tab w:val="center" w:pos="4419"/>
        <w:tab w:val="right" w:pos="8838"/>
      </w:tabs>
    </w:pPr>
  </w:style>
  <w:style w:type="character" w:customStyle="1" w:styleId="CabealhoChar">
    <w:name w:val="Cabeçalho Char"/>
    <w:basedOn w:val="Fontepargpadro"/>
    <w:link w:val="Cabealho"/>
    <w:rsid w:val="00EF6967"/>
    <w:rPr>
      <w:rFonts w:ascii="Times New Roman" w:eastAsia="Times New Roman" w:hAnsi="Times New Roman" w:cs="Times New Roman"/>
      <w:sz w:val="20"/>
      <w:szCs w:val="20"/>
      <w:lang w:eastAsia="pt-BR"/>
    </w:rPr>
  </w:style>
  <w:style w:type="paragraph" w:styleId="Rodap">
    <w:name w:val="footer"/>
    <w:basedOn w:val="Normal"/>
    <w:link w:val="RodapChar"/>
    <w:rsid w:val="00EF6967"/>
    <w:pPr>
      <w:tabs>
        <w:tab w:val="center" w:pos="4419"/>
        <w:tab w:val="right" w:pos="8838"/>
      </w:tabs>
    </w:pPr>
  </w:style>
  <w:style w:type="character" w:customStyle="1" w:styleId="RodapChar">
    <w:name w:val="Rodapé Char"/>
    <w:basedOn w:val="Fontepargpadro"/>
    <w:link w:val="Rodap"/>
    <w:rsid w:val="00EF6967"/>
    <w:rPr>
      <w:rFonts w:ascii="Times New Roman" w:eastAsia="Times New Roman" w:hAnsi="Times New Roman" w:cs="Times New Roman"/>
      <w:sz w:val="20"/>
      <w:szCs w:val="20"/>
      <w:lang w:eastAsia="pt-BR"/>
    </w:rPr>
  </w:style>
  <w:style w:type="character" w:styleId="Nmerodepgina">
    <w:name w:val="page number"/>
    <w:basedOn w:val="Fontepargpadro"/>
    <w:rsid w:val="00EF6967"/>
  </w:style>
  <w:style w:type="paragraph" w:styleId="Textodebalo">
    <w:name w:val="Balloon Text"/>
    <w:basedOn w:val="Normal"/>
    <w:link w:val="TextodebaloChar"/>
    <w:uiPriority w:val="99"/>
    <w:semiHidden/>
    <w:unhideWhenUsed/>
    <w:rsid w:val="00EF6967"/>
    <w:rPr>
      <w:rFonts w:ascii="Tahoma" w:hAnsi="Tahoma" w:cs="Tahoma"/>
      <w:sz w:val="16"/>
      <w:szCs w:val="16"/>
    </w:rPr>
  </w:style>
  <w:style w:type="character" w:customStyle="1" w:styleId="TextodebaloChar">
    <w:name w:val="Texto de balão Char"/>
    <w:basedOn w:val="Fontepargpadro"/>
    <w:link w:val="Textodebalo"/>
    <w:uiPriority w:val="99"/>
    <w:semiHidden/>
    <w:rsid w:val="00EF6967"/>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C16A87"/>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C16A87"/>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C16A87"/>
    <w:rPr>
      <w:rFonts w:asciiTheme="majorHAnsi" w:eastAsiaTheme="majorEastAsia" w:hAnsiTheme="majorHAnsi" w:cstheme="majorBidi"/>
      <w:b/>
      <w:bCs/>
      <w:color w:val="4F81BD" w:themeColor="accent1"/>
      <w:sz w:val="20"/>
      <w:szCs w:val="20"/>
      <w:lang w:eastAsia="pt-BR"/>
    </w:rPr>
  </w:style>
  <w:style w:type="paragraph" w:styleId="PargrafodaLista">
    <w:name w:val="List Paragraph"/>
    <w:basedOn w:val="Normal"/>
    <w:uiPriority w:val="34"/>
    <w:qFormat/>
    <w:rsid w:val="00B5362C"/>
    <w:pPr>
      <w:ind w:left="720"/>
      <w:contextualSpacing/>
    </w:pPr>
  </w:style>
  <w:style w:type="character" w:customStyle="1" w:styleId="Ttulo4Char">
    <w:name w:val="Título 4 Char"/>
    <w:basedOn w:val="Fontepargpadro"/>
    <w:link w:val="Ttulo4"/>
    <w:rsid w:val="00ED34DA"/>
    <w:rPr>
      <w:rFonts w:ascii="Times New Roman" w:eastAsia="Times New Roman" w:hAnsi="Times New Roman" w:cs="Times New Roman"/>
      <w:b/>
      <w:bCs/>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96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16A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16A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C16A8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ED34DA"/>
    <w:pPr>
      <w:keepNext/>
      <w:spacing w:before="240" w:after="60"/>
      <w:outlineLvl w:val="3"/>
    </w:pPr>
    <w:rPr>
      <w:b/>
      <w:bCs/>
      <w:sz w:val="28"/>
      <w:szCs w:val="28"/>
      <w:lang w:val="x-none" w:eastAsia="x-none"/>
    </w:rPr>
  </w:style>
  <w:style w:type="paragraph" w:styleId="Ttulo7">
    <w:name w:val="heading 7"/>
    <w:basedOn w:val="Normal"/>
    <w:next w:val="Normal"/>
    <w:link w:val="Ttulo7Char"/>
    <w:qFormat/>
    <w:rsid w:val="00EF6967"/>
    <w:pPr>
      <w:keepNext/>
      <w:jc w:val="both"/>
      <w:outlineLvl w:val="6"/>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EF6967"/>
    <w:rPr>
      <w:color w:val="0000FF"/>
      <w:u w:val="single"/>
    </w:rPr>
  </w:style>
  <w:style w:type="character" w:customStyle="1" w:styleId="Ttulo7Char">
    <w:name w:val="Título 7 Char"/>
    <w:basedOn w:val="Fontepargpadro"/>
    <w:link w:val="Ttulo7"/>
    <w:rsid w:val="00EF6967"/>
    <w:rPr>
      <w:rFonts w:ascii="Arial" w:eastAsia="Times New Roman" w:hAnsi="Arial" w:cs="Times New Roman"/>
      <w:sz w:val="24"/>
      <w:szCs w:val="20"/>
      <w:lang w:eastAsia="pt-BR"/>
    </w:rPr>
  </w:style>
  <w:style w:type="paragraph" w:styleId="Cabealho">
    <w:name w:val="header"/>
    <w:basedOn w:val="Normal"/>
    <w:link w:val="CabealhoChar"/>
    <w:rsid w:val="00EF6967"/>
    <w:pPr>
      <w:tabs>
        <w:tab w:val="center" w:pos="4419"/>
        <w:tab w:val="right" w:pos="8838"/>
      </w:tabs>
    </w:pPr>
  </w:style>
  <w:style w:type="character" w:customStyle="1" w:styleId="CabealhoChar">
    <w:name w:val="Cabeçalho Char"/>
    <w:basedOn w:val="Fontepargpadro"/>
    <w:link w:val="Cabealho"/>
    <w:rsid w:val="00EF6967"/>
    <w:rPr>
      <w:rFonts w:ascii="Times New Roman" w:eastAsia="Times New Roman" w:hAnsi="Times New Roman" w:cs="Times New Roman"/>
      <w:sz w:val="20"/>
      <w:szCs w:val="20"/>
      <w:lang w:eastAsia="pt-BR"/>
    </w:rPr>
  </w:style>
  <w:style w:type="paragraph" w:styleId="Rodap">
    <w:name w:val="footer"/>
    <w:basedOn w:val="Normal"/>
    <w:link w:val="RodapChar"/>
    <w:rsid w:val="00EF6967"/>
    <w:pPr>
      <w:tabs>
        <w:tab w:val="center" w:pos="4419"/>
        <w:tab w:val="right" w:pos="8838"/>
      </w:tabs>
    </w:pPr>
  </w:style>
  <w:style w:type="character" w:customStyle="1" w:styleId="RodapChar">
    <w:name w:val="Rodapé Char"/>
    <w:basedOn w:val="Fontepargpadro"/>
    <w:link w:val="Rodap"/>
    <w:rsid w:val="00EF6967"/>
    <w:rPr>
      <w:rFonts w:ascii="Times New Roman" w:eastAsia="Times New Roman" w:hAnsi="Times New Roman" w:cs="Times New Roman"/>
      <w:sz w:val="20"/>
      <w:szCs w:val="20"/>
      <w:lang w:eastAsia="pt-BR"/>
    </w:rPr>
  </w:style>
  <w:style w:type="character" w:styleId="Nmerodepgina">
    <w:name w:val="page number"/>
    <w:basedOn w:val="Fontepargpadro"/>
    <w:rsid w:val="00EF6967"/>
  </w:style>
  <w:style w:type="paragraph" w:styleId="Textodebalo">
    <w:name w:val="Balloon Text"/>
    <w:basedOn w:val="Normal"/>
    <w:link w:val="TextodebaloChar"/>
    <w:uiPriority w:val="99"/>
    <w:semiHidden/>
    <w:unhideWhenUsed/>
    <w:rsid w:val="00EF6967"/>
    <w:rPr>
      <w:rFonts w:ascii="Tahoma" w:hAnsi="Tahoma" w:cs="Tahoma"/>
      <w:sz w:val="16"/>
      <w:szCs w:val="16"/>
    </w:rPr>
  </w:style>
  <w:style w:type="character" w:customStyle="1" w:styleId="TextodebaloChar">
    <w:name w:val="Texto de balão Char"/>
    <w:basedOn w:val="Fontepargpadro"/>
    <w:link w:val="Textodebalo"/>
    <w:uiPriority w:val="99"/>
    <w:semiHidden/>
    <w:rsid w:val="00EF6967"/>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C16A87"/>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C16A87"/>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C16A87"/>
    <w:rPr>
      <w:rFonts w:asciiTheme="majorHAnsi" w:eastAsiaTheme="majorEastAsia" w:hAnsiTheme="majorHAnsi" w:cstheme="majorBidi"/>
      <w:b/>
      <w:bCs/>
      <w:color w:val="4F81BD" w:themeColor="accent1"/>
      <w:sz w:val="20"/>
      <w:szCs w:val="20"/>
      <w:lang w:eastAsia="pt-BR"/>
    </w:rPr>
  </w:style>
  <w:style w:type="paragraph" w:styleId="PargrafodaLista">
    <w:name w:val="List Paragraph"/>
    <w:basedOn w:val="Normal"/>
    <w:uiPriority w:val="34"/>
    <w:qFormat/>
    <w:rsid w:val="00B5362C"/>
    <w:pPr>
      <w:ind w:left="720"/>
      <w:contextualSpacing/>
    </w:pPr>
  </w:style>
  <w:style w:type="character" w:customStyle="1" w:styleId="Ttulo4Char">
    <w:name w:val="Título 4 Char"/>
    <w:basedOn w:val="Fontepargpadro"/>
    <w:link w:val="Ttulo4"/>
    <w:rsid w:val="00ED34DA"/>
    <w:rPr>
      <w:rFonts w:ascii="Times New Roman" w:eastAsia="Times New Roman" w:hAnsi="Times New Roman"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querencia@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querencia.mt.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231;&#227;o.querencial@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querencia.mt.gov.br/transparenci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querencia@gmail.com" TargetMode="External"/><Relationship Id="rId14" Type="http://schemas.openxmlformats.org/officeDocument/2006/relationships/hyperlink" Target="http://www.querencia.mt.gov.br/transparenci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A427-07BC-4122-A68D-951C255F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5390</Words>
  <Characters>29107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Licitação</cp:lastModifiedBy>
  <cp:revision>2</cp:revision>
  <cp:lastPrinted>2019-10-30T13:57:00Z</cp:lastPrinted>
  <dcterms:created xsi:type="dcterms:W3CDTF">2019-11-19T15:19:00Z</dcterms:created>
  <dcterms:modified xsi:type="dcterms:W3CDTF">2019-11-19T15:19:00Z</dcterms:modified>
</cp:coreProperties>
</file>